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AC9E" w14:textId="79222077" w:rsidR="00990A96" w:rsidRPr="00C830D4" w:rsidRDefault="00EB4058" w:rsidP="000326F9">
      <w:pPr>
        <w:jc w:val="center"/>
        <w:rPr>
          <w:sz w:val="44"/>
          <w:szCs w:val="44"/>
        </w:rPr>
      </w:pPr>
      <w:bookmarkStart w:id="0" w:name="_Hlk104289708"/>
      <w:r w:rsidRPr="00C830D4">
        <w:rPr>
          <w:rFonts w:hint="eastAsia"/>
          <w:sz w:val="44"/>
          <w:szCs w:val="44"/>
        </w:rPr>
        <w:t>“润尼尔”杯</w:t>
      </w:r>
      <w:bookmarkEnd w:id="0"/>
      <w:r w:rsidR="0016095F" w:rsidRPr="00C830D4">
        <w:rPr>
          <w:rFonts w:hint="eastAsia"/>
          <w:sz w:val="44"/>
          <w:szCs w:val="44"/>
        </w:rPr>
        <w:t>第</w:t>
      </w:r>
      <w:r w:rsidR="004324D7" w:rsidRPr="00C830D4">
        <w:rPr>
          <w:rFonts w:hint="eastAsia"/>
          <w:sz w:val="44"/>
          <w:szCs w:val="44"/>
        </w:rPr>
        <w:t>三</w:t>
      </w:r>
      <w:r w:rsidR="0016095F" w:rsidRPr="00C830D4">
        <w:rPr>
          <w:rFonts w:hint="eastAsia"/>
          <w:sz w:val="44"/>
          <w:szCs w:val="44"/>
        </w:rPr>
        <w:t>届全国纺织类大学生</w:t>
      </w:r>
    </w:p>
    <w:p w14:paraId="4E05106D" w14:textId="203C2E3B" w:rsidR="00F0399C" w:rsidRPr="00C830D4" w:rsidRDefault="00EB4058" w:rsidP="000326F9">
      <w:pPr>
        <w:jc w:val="center"/>
        <w:rPr>
          <w:sz w:val="44"/>
          <w:szCs w:val="44"/>
        </w:rPr>
      </w:pPr>
      <w:r w:rsidRPr="00C830D4">
        <w:rPr>
          <w:rFonts w:hint="eastAsia"/>
          <w:sz w:val="44"/>
          <w:szCs w:val="44"/>
        </w:rPr>
        <w:t>工程训练</w:t>
      </w:r>
      <w:r w:rsidR="0016095F" w:rsidRPr="00C830D4">
        <w:rPr>
          <w:rFonts w:hint="eastAsia"/>
          <w:sz w:val="44"/>
          <w:szCs w:val="44"/>
        </w:rPr>
        <w:t>综合能力竞赛</w:t>
      </w:r>
      <w:r w:rsidR="000326F9" w:rsidRPr="00C830D4">
        <w:rPr>
          <w:rFonts w:hint="eastAsia"/>
          <w:sz w:val="44"/>
          <w:szCs w:val="44"/>
        </w:rPr>
        <w:t>规则</w:t>
      </w:r>
    </w:p>
    <w:p w14:paraId="3353F626" w14:textId="77777777" w:rsidR="00990A96" w:rsidRPr="00C830D4" w:rsidRDefault="00990A96" w:rsidP="000326F9">
      <w:pPr>
        <w:jc w:val="center"/>
        <w:rPr>
          <w:rFonts w:ascii="Times New Roman" w:hAnsi="Times New Roman" w:cs="Times New Roman"/>
        </w:rPr>
      </w:pPr>
    </w:p>
    <w:p w14:paraId="3716CD66" w14:textId="001A90FF" w:rsidR="000326F9" w:rsidRPr="00C830D4" w:rsidRDefault="000326F9" w:rsidP="000326F9">
      <w:pPr>
        <w:jc w:val="center"/>
        <w:rPr>
          <w:rFonts w:ascii="Times New Roman" w:hAnsi="Times New Roman" w:cs="Times New Roman"/>
        </w:rPr>
      </w:pPr>
      <w:r w:rsidRPr="00C830D4">
        <w:rPr>
          <w:rFonts w:ascii="Times New Roman" w:hAnsi="Times New Roman" w:cs="Times New Roman"/>
        </w:rPr>
        <w:t>202</w:t>
      </w:r>
      <w:r w:rsidR="008111DE" w:rsidRPr="00C830D4">
        <w:rPr>
          <w:rFonts w:ascii="Times New Roman" w:hAnsi="Times New Roman" w:cs="Times New Roman"/>
        </w:rPr>
        <w:t>3</w:t>
      </w:r>
      <w:r w:rsidRPr="00C830D4">
        <w:rPr>
          <w:rFonts w:ascii="Times New Roman" w:cs="Times New Roman"/>
        </w:rPr>
        <w:t>年</w:t>
      </w:r>
      <w:r w:rsidR="008111DE" w:rsidRPr="00C830D4">
        <w:rPr>
          <w:rFonts w:ascii="Times New Roman" w:hAnsi="Times New Roman" w:cs="Times New Roman"/>
        </w:rPr>
        <w:t>6</w:t>
      </w:r>
      <w:r w:rsidRPr="00C830D4">
        <w:rPr>
          <w:rFonts w:ascii="Times New Roman" w:cs="Times New Roman"/>
        </w:rPr>
        <w:t>月</w:t>
      </w:r>
      <w:r w:rsidR="008111DE" w:rsidRPr="00C830D4">
        <w:rPr>
          <w:rFonts w:ascii="Times New Roman" w:hAnsi="Times New Roman" w:cs="Times New Roman"/>
        </w:rPr>
        <w:t>10</w:t>
      </w:r>
      <w:r w:rsidRPr="00C830D4">
        <w:rPr>
          <w:rFonts w:ascii="Times New Roman" w:cs="Times New Roman"/>
        </w:rPr>
        <w:t>日</w:t>
      </w:r>
    </w:p>
    <w:p w14:paraId="00D28160" w14:textId="77777777" w:rsidR="000326F9" w:rsidRPr="00C830D4" w:rsidRDefault="000326F9" w:rsidP="00990A96">
      <w:pPr>
        <w:jc w:val="center"/>
        <w:rPr>
          <w:rFonts w:ascii="Times New Roman" w:hAnsi="Times New Roman" w:cs="Times New Roman"/>
        </w:rPr>
      </w:pPr>
    </w:p>
    <w:p w14:paraId="26B9DFA5" w14:textId="2AD66EF6" w:rsidR="004868BD" w:rsidRPr="00C830D4" w:rsidRDefault="007D5409" w:rsidP="006C63B2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根据《</w:t>
      </w:r>
      <w:r w:rsidR="004868BD" w:rsidRPr="00C830D4">
        <w:rPr>
          <w:rFonts w:ascii="Times New Roman" w:cs="Times New Roman"/>
          <w:sz w:val="24"/>
          <w:szCs w:val="24"/>
        </w:rPr>
        <w:t>全国纺织类大学生工程训练综合能力竞赛章程</w:t>
      </w:r>
      <w:r w:rsidRPr="00C830D4">
        <w:rPr>
          <w:rFonts w:ascii="Times New Roman" w:cs="Times New Roman"/>
          <w:sz w:val="24"/>
          <w:szCs w:val="24"/>
        </w:rPr>
        <w:t>》要求，特制</w:t>
      </w:r>
      <w:r w:rsidR="00412DAE" w:rsidRPr="00C830D4">
        <w:rPr>
          <w:rFonts w:ascii="Times New Roman" w:cs="Times New Roman" w:hint="eastAsia"/>
          <w:sz w:val="24"/>
          <w:szCs w:val="24"/>
        </w:rPr>
        <w:t>定</w:t>
      </w:r>
      <w:r w:rsidR="00EB4058" w:rsidRPr="00C830D4">
        <w:rPr>
          <w:rFonts w:ascii="Times New Roman" w:cs="Times New Roman" w:hint="eastAsia"/>
          <w:sz w:val="24"/>
          <w:szCs w:val="24"/>
        </w:rPr>
        <w:t>“润尼尔”杯</w:t>
      </w:r>
      <w:r w:rsidRPr="00C830D4">
        <w:rPr>
          <w:rFonts w:ascii="Times New Roman" w:cs="Times New Roman"/>
          <w:sz w:val="24"/>
          <w:szCs w:val="24"/>
        </w:rPr>
        <w:t>第</w:t>
      </w:r>
      <w:r w:rsidR="008111DE" w:rsidRPr="00C830D4">
        <w:rPr>
          <w:rFonts w:ascii="Times New Roman" w:cs="Times New Roman" w:hint="eastAsia"/>
          <w:sz w:val="24"/>
          <w:szCs w:val="24"/>
        </w:rPr>
        <w:t>三</w:t>
      </w:r>
      <w:r w:rsidRPr="00C830D4">
        <w:rPr>
          <w:rFonts w:ascii="Times New Roman" w:cs="Times New Roman"/>
          <w:sz w:val="24"/>
          <w:szCs w:val="24"/>
        </w:rPr>
        <w:t>届全国纺织类大学生工程训练综合能力竞赛规则如下：</w:t>
      </w:r>
    </w:p>
    <w:p w14:paraId="43C59762" w14:textId="2434E4D4" w:rsidR="0016095F" w:rsidRPr="00C830D4" w:rsidRDefault="00990A96">
      <w:pPr>
        <w:rPr>
          <w:rFonts w:ascii="Times New Roman" w:hAnsi="Times New Roman" w:cs="Times New Roman"/>
          <w:b/>
          <w:sz w:val="30"/>
          <w:szCs w:val="30"/>
        </w:rPr>
      </w:pPr>
      <w:r w:rsidRPr="00C830D4">
        <w:rPr>
          <w:rFonts w:ascii="Times New Roman" w:cs="Times New Roman"/>
          <w:b/>
          <w:sz w:val="30"/>
          <w:szCs w:val="30"/>
        </w:rPr>
        <w:t>一、竞赛</w:t>
      </w:r>
      <w:r w:rsidR="00EB4058" w:rsidRPr="00C830D4">
        <w:rPr>
          <w:rFonts w:ascii="Times New Roman" w:cs="Times New Roman" w:hint="eastAsia"/>
          <w:b/>
          <w:sz w:val="30"/>
          <w:szCs w:val="30"/>
        </w:rPr>
        <w:t>赛道</w:t>
      </w:r>
      <w:r w:rsidRPr="00C830D4">
        <w:rPr>
          <w:rFonts w:ascii="Times New Roman" w:cs="Times New Roman"/>
          <w:b/>
          <w:sz w:val="30"/>
          <w:szCs w:val="30"/>
        </w:rPr>
        <w:t>与分组</w:t>
      </w:r>
    </w:p>
    <w:p w14:paraId="676F762F" w14:textId="1D73404B" w:rsidR="009072CF" w:rsidRPr="00C830D4" w:rsidRDefault="00EB4058" w:rsidP="006C63B2">
      <w:pPr>
        <w:spacing w:line="5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“润尼尔”杯</w:t>
      </w:r>
      <w:r w:rsidR="00990A96" w:rsidRPr="00C830D4">
        <w:rPr>
          <w:rFonts w:ascii="Times New Roman" w:cs="Times New Roman"/>
          <w:sz w:val="24"/>
          <w:szCs w:val="24"/>
        </w:rPr>
        <w:t>第</w:t>
      </w:r>
      <w:r w:rsidR="008111DE" w:rsidRPr="00C830D4">
        <w:rPr>
          <w:rFonts w:ascii="Times New Roman" w:cs="Times New Roman" w:hint="eastAsia"/>
          <w:sz w:val="24"/>
          <w:szCs w:val="24"/>
        </w:rPr>
        <w:t>三</w:t>
      </w:r>
      <w:r w:rsidR="00990A96" w:rsidRPr="00C830D4">
        <w:rPr>
          <w:rFonts w:ascii="Times New Roman" w:cs="Times New Roman"/>
          <w:sz w:val="24"/>
          <w:szCs w:val="24"/>
        </w:rPr>
        <w:t>届全国纺织类大学生工程训练综合能力竞赛</w:t>
      </w:r>
      <w:r w:rsidRPr="00C830D4">
        <w:rPr>
          <w:rFonts w:ascii="Times New Roman" w:cs="Times New Roman" w:hint="eastAsia"/>
          <w:sz w:val="24"/>
          <w:szCs w:val="24"/>
        </w:rPr>
        <w:t>分为本科赛道和高职赛道，分别</w:t>
      </w:r>
      <w:r w:rsidR="006055A9" w:rsidRPr="00C830D4">
        <w:rPr>
          <w:rFonts w:ascii="Times New Roman" w:cs="Times New Roman"/>
          <w:sz w:val="24"/>
          <w:szCs w:val="24"/>
        </w:rPr>
        <w:t>面向纺织工程、服装设计与工程、非织造材料与工程、丝绸设计与工程、服装设计与工艺教育</w:t>
      </w:r>
      <w:r w:rsidRPr="00C830D4">
        <w:rPr>
          <w:rFonts w:ascii="Times New Roman" w:cs="Times New Roman" w:hint="eastAsia"/>
          <w:sz w:val="24"/>
          <w:szCs w:val="24"/>
        </w:rPr>
        <w:t>等相关本科专业和现代纺织技术、数字化染整技术、纺织品设计、纺织材料与应用、纺织品检验与贸易、服装设计与工艺等相关高职专业的</w:t>
      </w:r>
      <w:r w:rsidR="006055A9" w:rsidRPr="00C830D4">
        <w:rPr>
          <w:rFonts w:ascii="Times New Roman" w:cs="Times New Roman"/>
          <w:sz w:val="24"/>
          <w:szCs w:val="24"/>
        </w:rPr>
        <w:t>学生，</w:t>
      </w:r>
      <w:r w:rsidR="009072CF" w:rsidRPr="00C830D4">
        <w:rPr>
          <w:rFonts w:ascii="Times New Roman" w:cs="Times New Roman" w:hint="eastAsia"/>
          <w:sz w:val="24"/>
          <w:szCs w:val="24"/>
        </w:rPr>
        <w:t>本科赛道设置纺纱、机织、针织、非织造、服装设计与工程五个</w:t>
      </w:r>
      <w:r w:rsidR="00276826" w:rsidRPr="00C830D4">
        <w:rPr>
          <w:rFonts w:ascii="Times New Roman" w:cs="Times New Roman" w:hint="eastAsia"/>
          <w:sz w:val="24"/>
          <w:szCs w:val="24"/>
        </w:rPr>
        <w:t>虚拟仿真</w:t>
      </w:r>
      <w:r w:rsidR="009072CF" w:rsidRPr="00C830D4">
        <w:rPr>
          <w:rFonts w:ascii="Times New Roman" w:cs="Times New Roman" w:hint="eastAsia"/>
          <w:sz w:val="24"/>
          <w:szCs w:val="24"/>
        </w:rPr>
        <w:t>实验组，高职赛道设置纺织品安全性能检测和现代纺织两个</w:t>
      </w:r>
      <w:r w:rsidR="00276826" w:rsidRPr="00C830D4">
        <w:rPr>
          <w:rFonts w:ascii="Times New Roman" w:cs="Times New Roman" w:hint="eastAsia"/>
          <w:sz w:val="24"/>
          <w:szCs w:val="24"/>
        </w:rPr>
        <w:t>虚拟仿真</w:t>
      </w:r>
      <w:r w:rsidR="009072CF" w:rsidRPr="00C830D4">
        <w:rPr>
          <w:rFonts w:ascii="Times New Roman" w:cs="Times New Roman" w:hint="eastAsia"/>
          <w:sz w:val="24"/>
          <w:szCs w:val="24"/>
        </w:rPr>
        <w:t>实验组。</w:t>
      </w:r>
      <w:r w:rsidR="008111DE" w:rsidRPr="00C830D4">
        <w:rPr>
          <w:rFonts w:ascii="Times New Roman" w:cs="Times New Roman" w:hint="eastAsia"/>
          <w:sz w:val="24"/>
          <w:szCs w:val="24"/>
        </w:rPr>
        <w:t>研究生随本科赛道参赛。</w:t>
      </w:r>
    </w:p>
    <w:p w14:paraId="476E2324" w14:textId="6C71DE71" w:rsidR="006055A9" w:rsidRPr="00C830D4" w:rsidRDefault="006055A9" w:rsidP="006C63B2">
      <w:pPr>
        <w:rPr>
          <w:rFonts w:ascii="Times New Roman" w:cs="Times New Roman"/>
          <w:b/>
          <w:sz w:val="30"/>
          <w:szCs w:val="30"/>
        </w:rPr>
      </w:pPr>
      <w:r w:rsidRPr="00C830D4">
        <w:rPr>
          <w:rFonts w:ascii="Times New Roman" w:cs="Times New Roman"/>
          <w:b/>
          <w:sz w:val="30"/>
          <w:szCs w:val="30"/>
        </w:rPr>
        <w:t>二、竞赛实验项目</w:t>
      </w:r>
    </w:p>
    <w:p w14:paraId="6746FD68" w14:textId="712B262C" w:rsidR="006055A9" w:rsidRPr="00C830D4" w:rsidRDefault="009072CF" w:rsidP="006C63B2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“润尼尔”杯</w:t>
      </w:r>
      <w:r w:rsidR="006055A9" w:rsidRPr="00C830D4">
        <w:rPr>
          <w:rFonts w:ascii="Times New Roman" w:cs="Times New Roman"/>
          <w:sz w:val="24"/>
          <w:szCs w:val="24"/>
        </w:rPr>
        <w:t>第</w:t>
      </w:r>
      <w:r w:rsidR="00E17419">
        <w:rPr>
          <w:rFonts w:ascii="Times New Roman" w:cs="Times New Roman" w:hint="eastAsia"/>
          <w:sz w:val="24"/>
          <w:szCs w:val="24"/>
        </w:rPr>
        <w:t>三</w:t>
      </w:r>
      <w:r w:rsidR="006055A9" w:rsidRPr="00C830D4">
        <w:rPr>
          <w:rFonts w:ascii="Times New Roman" w:cs="Times New Roman"/>
          <w:sz w:val="24"/>
          <w:szCs w:val="24"/>
        </w:rPr>
        <w:t>届全国纺织类大学生工程训练综合能力竞赛分</w:t>
      </w:r>
      <w:r w:rsidRPr="00C830D4">
        <w:rPr>
          <w:rFonts w:ascii="Times New Roman" w:cs="Times New Roman" w:hint="eastAsia"/>
          <w:sz w:val="24"/>
          <w:szCs w:val="24"/>
        </w:rPr>
        <w:t>七</w:t>
      </w:r>
      <w:r w:rsidR="006055A9" w:rsidRPr="00C830D4">
        <w:rPr>
          <w:rFonts w:ascii="Times New Roman" w:cs="Times New Roman"/>
          <w:sz w:val="24"/>
          <w:szCs w:val="24"/>
        </w:rPr>
        <w:t>个</w:t>
      </w:r>
      <w:r w:rsidR="008111DE" w:rsidRPr="00C830D4">
        <w:rPr>
          <w:rFonts w:ascii="Times New Roman" w:cs="Times New Roman" w:hint="eastAsia"/>
          <w:sz w:val="24"/>
          <w:szCs w:val="24"/>
        </w:rPr>
        <w:t>实验</w:t>
      </w:r>
      <w:r w:rsidR="006055A9" w:rsidRPr="00C830D4">
        <w:rPr>
          <w:rFonts w:ascii="Times New Roman" w:cs="Times New Roman"/>
          <w:sz w:val="24"/>
          <w:szCs w:val="24"/>
        </w:rPr>
        <w:t>组共包括</w:t>
      </w:r>
      <w:r w:rsidRPr="00C830D4">
        <w:rPr>
          <w:rFonts w:ascii="Times New Roman" w:hAnsi="Times New Roman" w:cs="Times New Roman"/>
          <w:sz w:val="24"/>
          <w:szCs w:val="24"/>
        </w:rPr>
        <w:t>3</w:t>
      </w:r>
      <w:r w:rsidR="008111DE" w:rsidRPr="00C830D4">
        <w:rPr>
          <w:rFonts w:ascii="Times New Roman" w:hAnsi="Times New Roman" w:cs="Times New Roman"/>
          <w:sz w:val="24"/>
          <w:szCs w:val="24"/>
        </w:rPr>
        <w:t>4</w:t>
      </w:r>
      <w:r w:rsidR="006055A9" w:rsidRPr="00C830D4">
        <w:rPr>
          <w:rFonts w:ascii="Times New Roman" w:cs="Times New Roman"/>
          <w:sz w:val="24"/>
          <w:szCs w:val="24"/>
        </w:rPr>
        <w:t>个实验项目，如表</w:t>
      </w:r>
      <w:r w:rsidR="006055A9" w:rsidRPr="00C830D4">
        <w:rPr>
          <w:rFonts w:ascii="Times New Roman" w:hAnsi="Times New Roman" w:cs="Times New Roman"/>
          <w:sz w:val="24"/>
          <w:szCs w:val="24"/>
        </w:rPr>
        <w:t>1</w:t>
      </w:r>
      <w:r w:rsidR="006055A9" w:rsidRPr="00C830D4">
        <w:rPr>
          <w:rFonts w:ascii="Times New Roman" w:cs="Times New Roman"/>
          <w:sz w:val="24"/>
          <w:szCs w:val="24"/>
        </w:rPr>
        <w:t>所示。</w:t>
      </w:r>
      <w:r w:rsidR="004868BD" w:rsidRPr="00C830D4">
        <w:rPr>
          <w:rFonts w:ascii="Times New Roman" w:cs="Times New Roman"/>
          <w:sz w:val="24"/>
          <w:szCs w:val="24"/>
        </w:rPr>
        <w:t>学生可以</w:t>
      </w:r>
      <w:r w:rsidRPr="00C830D4">
        <w:rPr>
          <w:rFonts w:ascii="Times New Roman" w:cs="Times New Roman" w:hint="eastAsia"/>
          <w:sz w:val="24"/>
          <w:szCs w:val="24"/>
        </w:rPr>
        <w:t>在本赛道</w:t>
      </w:r>
      <w:r w:rsidR="004868BD" w:rsidRPr="00C830D4">
        <w:rPr>
          <w:rFonts w:ascii="Times New Roman" w:cs="Times New Roman"/>
          <w:sz w:val="24"/>
          <w:szCs w:val="24"/>
        </w:rPr>
        <w:t>选择一个组或多个组参加竞赛。</w:t>
      </w:r>
    </w:p>
    <w:p w14:paraId="29747D1D" w14:textId="1E6C1E53" w:rsidR="00EF51DC" w:rsidRPr="00C830D4" w:rsidRDefault="00EF51DC" w:rsidP="00EF51DC">
      <w:pPr>
        <w:ind w:firstLineChars="200" w:firstLine="420"/>
        <w:jc w:val="center"/>
        <w:rPr>
          <w:rFonts w:ascii="Times New Roman" w:cs="Times New Roman"/>
          <w:szCs w:val="21"/>
        </w:rPr>
      </w:pPr>
      <w:r w:rsidRPr="00C830D4">
        <w:rPr>
          <w:rFonts w:ascii="Times New Roman" w:cs="Times New Roman"/>
          <w:szCs w:val="21"/>
        </w:rPr>
        <w:t>表</w:t>
      </w:r>
      <w:r w:rsidRPr="00C830D4">
        <w:rPr>
          <w:rFonts w:ascii="Times New Roman" w:hAnsi="Times New Roman" w:cs="Times New Roman"/>
          <w:szCs w:val="21"/>
        </w:rPr>
        <w:t>1</w:t>
      </w:r>
      <w:r w:rsidR="00BE3169" w:rsidRPr="00C830D4">
        <w:rPr>
          <w:rFonts w:ascii="Times New Roman" w:hAnsi="Times New Roman" w:cs="Times New Roman" w:hint="eastAsia"/>
          <w:szCs w:val="21"/>
        </w:rPr>
        <w:t>“润尼尔”杯</w:t>
      </w:r>
      <w:r w:rsidRPr="00C830D4">
        <w:rPr>
          <w:rFonts w:ascii="Times New Roman" w:cs="Times New Roman"/>
          <w:szCs w:val="21"/>
        </w:rPr>
        <w:t>第</w:t>
      </w:r>
      <w:r w:rsidR="008111DE" w:rsidRPr="00C830D4">
        <w:rPr>
          <w:rFonts w:ascii="Times New Roman" w:cs="Times New Roman" w:hint="eastAsia"/>
          <w:szCs w:val="21"/>
        </w:rPr>
        <w:t>三</w:t>
      </w:r>
      <w:r w:rsidRPr="00C830D4">
        <w:rPr>
          <w:rFonts w:ascii="Times New Roman" w:cs="Times New Roman"/>
          <w:szCs w:val="21"/>
        </w:rPr>
        <w:t>届全国纺织类大学生工程训练综合能力竞赛实验项目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725"/>
        <w:gridCol w:w="3607"/>
        <w:gridCol w:w="1418"/>
        <w:gridCol w:w="2976"/>
      </w:tblGrid>
      <w:tr w:rsidR="00C830D4" w:rsidRPr="00C830D4" w14:paraId="496FFB29" w14:textId="77777777" w:rsidTr="00795F82">
        <w:trPr>
          <w:trHeight w:val="551"/>
          <w:jc w:val="center"/>
        </w:trPr>
        <w:tc>
          <w:tcPr>
            <w:tcW w:w="423" w:type="dxa"/>
            <w:vAlign w:val="center"/>
          </w:tcPr>
          <w:p w14:paraId="4BF81683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赛道</w:t>
            </w:r>
          </w:p>
        </w:tc>
        <w:tc>
          <w:tcPr>
            <w:tcW w:w="423" w:type="dxa"/>
            <w:shd w:val="clear" w:color="auto" w:fill="auto"/>
            <w:noWrap/>
            <w:vAlign w:val="center"/>
          </w:tcPr>
          <w:p w14:paraId="07847D54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组别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00C8BBE9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3607" w:type="dxa"/>
            <w:shd w:val="clear" w:color="auto" w:fill="auto"/>
            <w:noWrap/>
            <w:vAlign w:val="center"/>
          </w:tcPr>
          <w:p w14:paraId="2FDD9C8F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418" w:type="dxa"/>
            <w:vAlign w:val="center"/>
          </w:tcPr>
          <w:p w14:paraId="63CBD54B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所属院校</w:t>
            </w:r>
          </w:p>
        </w:tc>
        <w:tc>
          <w:tcPr>
            <w:tcW w:w="2976" w:type="dxa"/>
            <w:vAlign w:val="center"/>
          </w:tcPr>
          <w:p w14:paraId="1DC27E32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技术支持</w:t>
            </w:r>
          </w:p>
        </w:tc>
      </w:tr>
      <w:tr w:rsidR="00C830D4" w:rsidRPr="00C830D4" w14:paraId="4B6EB91D" w14:textId="77777777" w:rsidTr="00795F82">
        <w:trPr>
          <w:trHeight w:val="551"/>
          <w:jc w:val="center"/>
        </w:trPr>
        <w:tc>
          <w:tcPr>
            <w:tcW w:w="423" w:type="dxa"/>
            <w:vMerge w:val="restart"/>
            <w:vAlign w:val="center"/>
          </w:tcPr>
          <w:p w14:paraId="68033A2B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5EDB8180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603EB56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A1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7F6801ED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配棉抓棉工艺设计与清梳联工程虚拟仿真实验</w:t>
            </w:r>
          </w:p>
        </w:tc>
        <w:tc>
          <w:tcPr>
            <w:tcW w:w="1418" w:type="dxa"/>
            <w:vAlign w:val="center"/>
          </w:tcPr>
          <w:p w14:paraId="541EF06F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2976" w:type="dxa"/>
            <w:vAlign w:val="center"/>
          </w:tcPr>
          <w:p w14:paraId="41FABE99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北京欧倍尔软件技术开发有限公司</w:t>
            </w:r>
          </w:p>
        </w:tc>
      </w:tr>
      <w:tr w:rsidR="00C830D4" w:rsidRPr="00C830D4" w14:paraId="3D2A451D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71C07CF3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00867A4E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20EB7E9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A2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49B23A9D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纺纱工艺设计与纱线质量评定虚拟仿真实验</w:t>
            </w:r>
          </w:p>
        </w:tc>
        <w:tc>
          <w:tcPr>
            <w:tcW w:w="1418" w:type="dxa"/>
            <w:vAlign w:val="center"/>
          </w:tcPr>
          <w:p w14:paraId="557F7D97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2976" w:type="dxa"/>
            <w:vAlign w:val="center"/>
          </w:tcPr>
          <w:p w14:paraId="1701DA8E" w14:textId="4F5C9B68" w:rsidR="00755753" w:rsidRPr="00C830D4" w:rsidRDefault="00147559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北京润尼尔科技股份有限公司</w:t>
            </w:r>
          </w:p>
        </w:tc>
      </w:tr>
      <w:tr w:rsidR="00C830D4" w:rsidRPr="00C830D4" w14:paraId="1C67E2DD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19AA46F9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34718557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2152E01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01929636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翼锭粗纱机机构与工艺分析虚拟仿真实验</w:t>
            </w:r>
          </w:p>
        </w:tc>
        <w:tc>
          <w:tcPr>
            <w:tcW w:w="1418" w:type="dxa"/>
            <w:vAlign w:val="center"/>
          </w:tcPr>
          <w:p w14:paraId="6F9951C9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2976" w:type="dxa"/>
            <w:vAlign w:val="center"/>
          </w:tcPr>
          <w:p w14:paraId="67E37762" w14:textId="77777777" w:rsidR="00755753" w:rsidRPr="00C830D4" w:rsidRDefault="00755753" w:rsidP="00947C9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山东捷瑞数字科技股份有限公司</w:t>
            </w:r>
          </w:p>
        </w:tc>
      </w:tr>
      <w:tr w:rsidR="00CC7B2B" w:rsidRPr="00C830D4" w14:paraId="106E6875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5877003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6850263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5D68C2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72CAB5C3" w14:textId="240C2E8E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纱线产品设计虚拟仿真实验</w:t>
            </w:r>
          </w:p>
        </w:tc>
        <w:tc>
          <w:tcPr>
            <w:tcW w:w="1418" w:type="dxa"/>
            <w:vAlign w:val="center"/>
          </w:tcPr>
          <w:p w14:paraId="65ABE9A2" w14:textId="0262C359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976" w:type="dxa"/>
            <w:vAlign w:val="center"/>
          </w:tcPr>
          <w:p w14:paraId="0F2EC5FE" w14:textId="21ECE4EE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bookmarkStart w:id="1" w:name="_Hlk104499683"/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北京易格通智仿真技术有限公司</w:t>
            </w:r>
            <w:bookmarkEnd w:id="1"/>
          </w:p>
        </w:tc>
      </w:tr>
      <w:tr w:rsidR="00CC7B2B" w:rsidRPr="00C830D4" w14:paraId="188D217B" w14:textId="77777777" w:rsidTr="00795F82">
        <w:trPr>
          <w:trHeight w:val="551"/>
          <w:jc w:val="center"/>
        </w:trPr>
        <w:tc>
          <w:tcPr>
            <w:tcW w:w="423" w:type="dxa"/>
            <w:vMerge/>
            <w:shd w:val="clear" w:color="000000" w:fill="B4C6E7"/>
          </w:tcPr>
          <w:p w14:paraId="1FC0FD6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shd w:val="clear" w:color="000000" w:fill="B4C6E7"/>
            <w:vAlign w:val="center"/>
          </w:tcPr>
          <w:p w14:paraId="49C50A7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725" w:type="dxa"/>
            <w:shd w:val="clear" w:color="000000" w:fill="B4C6E7"/>
            <w:vAlign w:val="center"/>
          </w:tcPr>
          <w:p w14:paraId="272E5E3B" w14:textId="60F6025B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B1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38E1B45B" w14:textId="22B231E4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全自动络筒机工艺流程和工艺参数设计虚拟仿真实验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45D0E65E" w14:textId="4CACAF8C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大连工业大学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7A227FC8" w14:textId="00E6A220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北京润尼尔科技股份有限公司</w:t>
            </w:r>
          </w:p>
        </w:tc>
      </w:tr>
      <w:tr w:rsidR="00CC7B2B" w:rsidRPr="00C830D4" w14:paraId="1422129B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794A2F0A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2DFB9E2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28EEFA0A" w14:textId="28291C96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B2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72FB0A20" w14:textId="7A0F7D6C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浆纱工艺设计与浆纱过程及质量控制虚拟仿真实验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23C06C2E" w14:textId="4E5B1E1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2802F29C" w14:textId="0B25F53D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山东捷瑞数字科技股份有限公司</w:t>
            </w:r>
          </w:p>
        </w:tc>
      </w:tr>
      <w:tr w:rsidR="00CC7B2B" w:rsidRPr="00C830D4" w14:paraId="4020D745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7A30862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329812D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0F1869DA" w14:textId="450DEFF6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B3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36A18133" w14:textId="2DB51BD1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全自动穿经工艺与穿经过程虚拟仿真实验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6CE6536C" w14:textId="45BBE2BF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5B1B4487" w14:textId="34CB91A2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上海形拓科技有限公司</w:t>
            </w:r>
          </w:p>
        </w:tc>
      </w:tr>
      <w:tr w:rsidR="00CC7B2B" w:rsidRPr="00C830D4" w14:paraId="2960172F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46EF3EF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634E8B5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5743DEF2" w14:textId="64A24F5D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61CCC40D" w14:textId="37CEF3DF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★提花机织物设计与生产虚拟仿真实验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078A1446" w14:textId="40F23C20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573863F8" w14:textId="28ADA674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北京欧倍尔软件技术开发有限公司</w:t>
            </w:r>
          </w:p>
        </w:tc>
      </w:tr>
      <w:tr w:rsidR="00CC7B2B" w:rsidRPr="00C830D4" w14:paraId="29217C3A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666623B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7775F64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0376F6B7" w14:textId="6EC70002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B5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05E37F02" w14:textId="4E0A9284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三维剑杆小样织机认知与实操虚拟仿真实验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038C2FDF" w14:textId="528EDF0F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34151DB5" w14:textId="32D5F0B0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上海卓越睿新数码科技股份有限公司</w:t>
            </w:r>
          </w:p>
        </w:tc>
      </w:tr>
      <w:tr w:rsidR="00CC7B2B" w:rsidRPr="00C830D4" w14:paraId="25553532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04A77DE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2895258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CCE755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C1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5BD3926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☆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针织电脑横机成型织造虚拟仿真实验</w:t>
            </w:r>
          </w:p>
        </w:tc>
        <w:tc>
          <w:tcPr>
            <w:tcW w:w="1418" w:type="dxa"/>
            <w:vAlign w:val="center"/>
          </w:tcPr>
          <w:p w14:paraId="5EA544D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2976" w:type="dxa"/>
            <w:vAlign w:val="center"/>
          </w:tcPr>
          <w:p w14:paraId="054E3BB5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山东翼动智能科技有限公司</w:t>
            </w:r>
          </w:p>
        </w:tc>
      </w:tr>
      <w:tr w:rsidR="00CC7B2B" w:rsidRPr="00C830D4" w14:paraId="453748A0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50E6799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34D4233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9581B7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C2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5422BBA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经编网眼织物工艺设计与生产虚拟仿真实验</w:t>
            </w:r>
          </w:p>
        </w:tc>
        <w:tc>
          <w:tcPr>
            <w:tcW w:w="1418" w:type="dxa"/>
            <w:vAlign w:val="center"/>
          </w:tcPr>
          <w:p w14:paraId="53861FE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bookmarkStart w:id="2" w:name="_Hlk104495304"/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河北科技大学</w:t>
            </w:r>
            <w:bookmarkEnd w:id="2"/>
          </w:p>
        </w:tc>
        <w:tc>
          <w:tcPr>
            <w:tcW w:w="2976" w:type="dxa"/>
            <w:vAlign w:val="center"/>
          </w:tcPr>
          <w:p w14:paraId="5B82D521" w14:textId="636ABB4E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北京润尼尔科技股份有限公司</w:t>
            </w:r>
          </w:p>
        </w:tc>
      </w:tr>
      <w:tr w:rsidR="00CC7B2B" w:rsidRPr="00C830D4" w14:paraId="1090B50D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74EA02B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5076B8C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59AF6F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C3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550151A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☆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多针道变换三角圆机织造工艺上机虚拟仿真实验</w:t>
            </w:r>
          </w:p>
        </w:tc>
        <w:tc>
          <w:tcPr>
            <w:tcW w:w="1418" w:type="dxa"/>
            <w:vAlign w:val="center"/>
          </w:tcPr>
          <w:p w14:paraId="2EA71BB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bookmarkStart w:id="3" w:name="_Hlk104497979"/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绍兴文理学院</w:t>
            </w:r>
            <w:bookmarkEnd w:id="3"/>
          </w:p>
        </w:tc>
        <w:tc>
          <w:tcPr>
            <w:tcW w:w="2976" w:type="dxa"/>
            <w:vAlign w:val="center"/>
          </w:tcPr>
          <w:p w14:paraId="5BDEE1F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北京欧倍尔软件技术开发有限公司</w:t>
            </w:r>
          </w:p>
        </w:tc>
      </w:tr>
      <w:tr w:rsidR="00CC7B2B" w:rsidRPr="00C830D4" w14:paraId="357A87EA" w14:textId="77777777" w:rsidTr="00321A1D">
        <w:trPr>
          <w:trHeight w:val="551"/>
          <w:jc w:val="center"/>
        </w:trPr>
        <w:tc>
          <w:tcPr>
            <w:tcW w:w="423" w:type="dxa"/>
            <w:vMerge/>
          </w:tcPr>
          <w:p w14:paraId="1A7E7D28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01941B5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9E86CE2" w14:textId="7F7D375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C4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54A5E302" w14:textId="61D74DEB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Segoe UI Symbol" w:eastAsia="等线" w:hAnsi="Segoe UI Symbol" w:cs="Segoe UI Symbol"/>
                <w:kern w:val="0"/>
                <w:sz w:val="18"/>
                <w:szCs w:val="18"/>
              </w:rPr>
              <w:t>☆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高速针织经编机提花产品设计与织造虚拟仿真实验</w:t>
            </w:r>
          </w:p>
        </w:tc>
        <w:tc>
          <w:tcPr>
            <w:tcW w:w="1418" w:type="dxa"/>
            <w:vAlign w:val="center"/>
          </w:tcPr>
          <w:p w14:paraId="7B029EF3" w14:textId="57883BB2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2976" w:type="dxa"/>
            <w:vAlign w:val="center"/>
          </w:tcPr>
          <w:p w14:paraId="2E98C2EB" w14:textId="79313FA6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北京润尼尔科技股份有限公司</w:t>
            </w:r>
          </w:p>
        </w:tc>
      </w:tr>
      <w:tr w:rsidR="00CC7B2B" w:rsidRPr="00C830D4" w14:paraId="68418A38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38BCEDF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43028515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2B85AB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C5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057DAB8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毛衫面料创意设计虚拟仿真实验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12AFE1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2976" w:type="dxa"/>
            <w:vAlign w:val="center"/>
          </w:tcPr>
          <w:p w14:paraId="296379B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深圳市格林兄弟科技有限公司</w:t>
            </w:r>
          </w:p>
        </w:tc>
      </w:tr>
      <w:tr w:rsidR="00CC7B2B" w:rsidRPr="00C830D4" w14:paraId="1312B82B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35606248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shd w:val="clear" w:color="auto" w:fill="B4C6E7" w:themeFill="accent5" w:themeFillTint="66"/>
            <w:vAlign w:val="center"/>
          </w:tcPr>
          <w:p w14:paraId="4DA7392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725" w:type="dxa"/>
            <w:shd w:val="clear" w:color="000000" w:fill="B4C6E7"/>
            <w:vAlign w:val="center"/>
          </w:tcPr>
          <w:p w14:paraId="234759B8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D1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03499A33" w14:textId="3D0BBD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闪蒸法非织造工艺与装备虚拟仿真实验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39AD4C6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4858D5E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南京先极科技有限公司</w:t>
            </w:r>
          </w:p>
        </w:tc>
      </w:tr>
      <w:tr w:rsidR="00CC7B2B" w:rsidRPr="00C830D4" w14:paraId="22BCFDEC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502FF468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shd w:val="clear" w:color="auto" w:fill="B4C6E7" w:themeFill="accent5" w:themeFillTint="66"/>
            <w:vAlign w:val="center"/>
          </w:tcPr>
          <w:p w14:paraId="5AC008C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141CBF3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D2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2DDF5D92" w14:textId="29E899E5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☆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纺粘非织造生产虚拟实验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6D15684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694F500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北京欧倍尔软件技术开发有限公司</w:t>
            </w:r>
          </w:p>
        </w:tc>
      </w:tr>
      <w:tr w:rsidR="00CC7B2B" w:rsidRPr="00C830D4" w14:paraId="6E81BC6F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47660C1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shd w:val="clear" w:color="auto" w:fill="B4C6E7" w:themeFill="accent5" w:themeFillTint="66"/>
            <w:vAlign w:val="center"/>
          </w:tcPr>
          <w:p w14:paraId="30EBBC62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5EA6BB2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D3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3D662F1E" w14:textId="40A3E18C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非织造虚拟针刺实验线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142A5FFA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38B0B7A3" w14:textId="1D0AD00F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北京润尼尔科技股份有限公司</w:t>
            </w:r>
          </w:p>
        </w:tc>
      </w:tr>
      <w:tr w:rsidR="00CC7B2B" w:rsidRPr="00C830D4" w14:paraId="7B836E96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0226CE7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shd w:val="clear" w:color="auto" w:fill="B4C6E7" w:themeFill="accent5" w:themeFillTint="66"/>
            <w:vAlign w:val="center"/>
          </w:tcPr>
          <w:p w14:paraId="25CB3A25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0082568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D4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233EC659" w14:textId="18FD0E5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★熔喷非织造生产过程动态仿真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3A4C127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136DEF56" w14:textId="24352621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北京润尼尔科技股份有限公司</w:t>
            </w:r>
          </w:p>
        </w:tc>
      </w:tr>
      <w:tr w:rsidR="00CC7B2B" w:rsidRPr="00C830D4" w14:paraId="3B59A3C7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7C36611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shd w:val="clear" w:color="auto" w:fill="B4C6E7" w:themeFill="accent5" w:themeFillTint="66"/>
            <w:vAlign w:val="center"/>
          </w:tcPr>
          <w:p w14:paraId="4D38494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000000" w:fill="B4C6E7"/>
            <w:vAlign w:val="center"/>
          </w:tcPr>
          <w:p w14:paraId="0361495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D5</w:t>
            </w:r>
          </w:p>
        </w:tc>
        <w:tc>
          <w:tcPr>
            <w:tcW w:w="3607" w:type="dxa"/>
            <w:shd w:val="clear" w:color="000000" w:fill="B4C6E7"/>
            <w:vAlign w:val="center"/>
          </w:tcPr>
          <w:p w14:paraId="46469EAA" w14:textId="2A9D115F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水刺加固工艺虚拟仿真实验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14:paraId="1E41AB5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2976" w:type="dxa"/>
            <w:shd w:val="clear" w:color="000000" w:fill="B4C6E7"/>
            <w:vAlign w:val="center"/>
          </w:tcPr>
          <w:p w14:paraId="5857CCD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北京欧倍尔软件技术开发有限公司</w:t>
            </w:r>
          </w:p>
        </w:tc>
      </w:tr>
      <w:tr w:rsidR="00CC7B2B" w:rsidRPr="00C830D4" w14:paraId="213AE16D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78ECDD0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1E98B8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7997B8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0623BAB7" w14:textId="389A825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☆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服装热舒适性评价及应用虚拟仿真实验</w:t>
            </w:r>
          </w:p>
        </w:tc>
        <w:tc>
          <w:tcPr>
            <w:tcW w:w="1418" w:type="dxa"/>
            <w:vAlign w:val="center"/>
          </w:tcPr>
          <w:p w14:paraId="23BEB076" w14:textId="49071C5B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976" w:type="dxa"/>
            <w:vAlign w:val="center"/>
          </w:tcPr>
          <w:p w14:paraId="6584584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江苏锦中控股集团有限公司</w:t>
            </w:r>
          </w:p>
        </w:tc>
      </w:tr>
      <w:tr w:rsidR="00CC7B2B" w:rsidRPr="00C830D4" w14:paraId="2CD8348B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6AE6D95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352C575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11F66C5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2CB655F4" w14:textId="0ECFC9C2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★★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服装（西装）工艺虚拟仿真教学实验</w:t>
            </w:r>
          </w:p>
        </w:tc>
        <w:tc>
          <w:tcPr>
            <w:tcW w:w="1418" w:type="dxa"/>
            <w:vAlign w:val="center"/>
          </w:tcPr>
          <w:p w14:paraId="6A0C48E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大连工业大学</w:t>
            </w:r>
          </w:p>
        </w:tc>
        <w:tc>
          <w:tcPr>
            <w:tcW w:w="2976" w:type="dxa"/>
            <w:vAlign w:val="center"/>
          </w:tcPr>
          <w:p w14:paraId="7456CF40" w14:textId="1618D386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北京润尼尔科技股份有限公司</w:t>
            </w:r>
          </w:p>
          <w:p w14:paraId="4159CB4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深圳市格林兄弟科技有限公司</w:t>
            </w:r>
          </w:p>
        </w:tc>
      </w:tr>
      <w:tr w:rsidR="00CC7B2B" w:rsidRPr="00C830D4" w14:paraId="6167085E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7D64727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118915E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31924F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06AB00FB" w14:textId="694E3136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服装面料图案创意应用虚拟仿真实验</w:t>
            </w:r>
          </w:p>
        </w:tc>
        <w:tc>
          <w:tcPr>
            <w:tcW w:w="1418" w:type="dxa"/>
            <w:vAlign w:val="center"/>
          </w:tcPr>
          <w:p w14:paraId="69513EF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惠州学院</w:t>
            </w:r>
          </w:p>
        </w:tc>
        <w:tc>
          <w:tcPr>
            <w:tcW w:w="2976" w:type="dxa"/>
            <w:vAlign w:val="center"/>
          </w:tcPr>
          <w:p w14:paraId="6CE9D39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深圳市格林兄弟科技有限公司</w:t>
            </w:r>
          </w:p>
        </w:tc>
      </w:tr>
      <w:tr w:rsidR="00CC7B2B" w:rsidRPr="00C830D4" w14:paraId="3F7A3026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48B8E71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78877C7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0BE797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26456494" w14:textId="4FA57EAF" w:rsidR="00CC7B2B" w:rsidRPr="00C830D4" w:rsidRDefault="00CC7B2B" w:rsidP="00CC7B2B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★</w:t>
            </w: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基于服装设计的人体静态测量虚拟仿真实验</w:t>
            </w:r>
          </w:p>
        </w:tc>
        <w:tc>
          <w:tcPr>
            <w:tcW w:w="1418" w:type="dxa"/>
            <w:vAlign w:val="center"/>
          </w:tcPr>
          <w:p w14:paraId="4F303FA8" w14:textId="1AF9E52E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2976" w:type="dxa"/>
            <w:vAlign w:val="center"/>
          </w:tcPr>
          <w:p w14:paraId="6B33DB8A" w14:textId="7FD9D4DF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上海信玺科技有限公司</w:t>
            </w:r>
          </w:p>
        </w:tc>
      </w:tr>
      <w:tr w:rsidR="00CC7B2B" w:rsidRPr="00C830D4" w14:paraId="33C17902" w14:textId="77777777" w:rsidTr="00816097">
        <w:trPr>
          <w:trHeight w:val="551"/>
          <w:jc w:val="center"/>
        </w:trPr>
        <w:tc>
          <w:tcPr>
            <w:tcW w:w="423" w:type="dxa"/>
            <w:vMerge w:val="restart"/>
            <w:vAlign w:val="center"/>
          </w:tcPr>
          <w:p w14:paraId="340A01E8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0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高职</w:t>
            </w:r>
          </w:p>
        </w:tc>
        <w:tc>
          <w:tcPr>
            <w:tcW w:w="423" w:type="dxa"/>
            <w:vMerge w:val="restart"/>
            <w:shd w:val="clear" w:color="auto" w:fill="B4C6E7" w:themeFill="accent5" w:themeFillTint="66"/>
            <w:vAlign w:val="center"/>
          </w:tcPr>
          <w:p w14:paraId="7EF7F9F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725" w:type="dxa"/>
            <w:shd w:val="clear" w:color="auto" w:fill="B4C6E7" w:themeFill="accent5" w:themeFillTint="66"/>
            <w:vAlign w:val="center"/>
          </w:tcPr>
          <w:p w14:paraId="0A3E87E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F1</w:t>
            </w:r>
          </w:p>
        </w:tc>
        <w:tc>
          <w:tcPr>
            <w:tcW w:w="3607" w:type="dxa"/>
            <w:shd w:val="clear" w:color="auto" w:fill="B4C6E7" w:themeFill="accent5" w:themeFillTint="66"/>
            <w:vAlign w:val="center"/>
          </w:tcPr>
          <w:p w14:paraId="1BEF66E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实验室安全隐患排查虚拟仿真实验</w:t>
            </w:r>
          </w:p>
        </w:tc>
        <w:tc>
          <w:tcPr>
            <w:tcW w:w="1418" w:type="dxa"/>
            <w:vMerge w:val="restart"/>
            <w:shd w:val="clear" w:color="auto" w:fill="B4C6E7" w:themeFill="accent5" w:themeFillTint="66"/>
            <w:vAlign w:val="center"/>
          </w:tcPr>
          <w:p w14:paraId="4A4C880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浙江纺织服装职业技术学院</w:t>
            </w:r>
          </w:p>
          <w:p w14:paraId="750B975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  <w:p w14:paraId="58BA994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2976" w:type="dxa"/>
            <w:vMerge w:val="restart"/>
            <w:shd w:val="clear" w:color="auto" w:fill="B4C6E7" w:themeFill="accent5" w:themeFillTint="66"/>
            <w:vAlign w:val="center"/>
          </w:tcPr>
          <w:p w14:paraId="09985354" w14:textId="045E73AA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山东图灵锶软件有限公司</w:t>
            </w:r>
          </w:p>
        </w:tc>
      </w:tr>
      <w:tr w:rsidR="00CC7B2B" w:rsidRPr="00C830D4" w14:paraId="573A1B03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204C241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24120C9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B4C6E7" w:themeFill="accent5" w:themeFillTint="66"/>
            <w:vAlign w:val="center"/>
          </w:tcPr>
          <w:p w14:paraId="637A664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F2</w:t>
            </w:r>
          </w:p>
        </w:tc>
        <w:tc>
          <w:tcPr>
            <w:tcW w:w="3607" w:type="dxa"/>
            <w:shd w:val="clear" w:color="auto" w:fill="B4C6E7" w:themeFill="accent5" w:themeFillTint="66"/>
            <w:vAlign w:val="center"/>
          </w:tcPr>
          <w:p w14:paraId="69B1C48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甲醛含量测定虚拟仿真实验</w:t>
            </w:r>
          </w:p>
        </w:tc>
        <w:tc>
          <w:tcPr>
            <w:tcW w:w="1418" w:type="dxa"/>
            <w:vMerge/>
            <w:vAlign w:val="center"/>
          </w:tcPr>
          <w:p w14:paraId="63CE0F2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7327C193" w14:textId="786F7E01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  <w:tr w:rsidR="00CC7B2B" w:rsidRPr="00C830D4" w14:paraId="174D4C10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6B2B309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72F4A77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B4C6E7" w:themeFill="accent5" w:themeFillTint="66"/>
            <w:vAlign w:val="center"/>
          </w:tcPr>
          <w:p w14:paraId="2EC85AB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F3</w:t>
            </w:r>
          </w:p>
        </w:tc>
        <w:tc>
          <w:tcPr>
            <w:tcW w:w="3607" w:type="dxa"/>
            <w:shd w:val="clear" w:color="auto" w:fill="B4C6E7" w:themeFill="accent5" w:themeFillTint="66"/>
            <w:vAlign w:val="center"/>
          </w:tcPr>
          <w:p w14:paraId="574CEF07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可分解致癌芳香胺染料测定虚拟仿真实验</w:t>
            </w:r>
          </w:p>
        </w:tc>
        <w:tc>
          <w:tcPr>
            <w:tcW w:w="1418" w:type="dxa"/>
            <w:vMerge/>
            <w:vAlign w:val="center"/>
          </w:tcPr>
          <w:p w14:paraId="3D7AC37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29AAC4D1" w14:textId="6841EF30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  <w:tr w:rsidR="00CC7B2B" w:rsidRPr="00C830D4" w14:paraId="4CBBDDB5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0B6BB5E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3E2DA885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B4C6E7" w:themeFill="accent5" w:themeFillTint="66"/>
            <w:vAlign w:val="center"/>
          </w:tcPr>
          <w:p w14:paraId="78A6D51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F4</w:t>
            </w:r>
          </w:p>
        </w:tc>
        <w:tc>
          <w:tcPr>
            <w:tcW w:w="3607" w:type="dxa"/>
            <w:shd w:val="clear" w:color="auto" w:fill="B4C6E7" w:themeFill="accent5" w:themeFillTint="66"/>
            <w:vAlign w:val="center"/>
          </w:tcPr>
          <w:p w14:paraId="334A17A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重金属（总铅，总镉）含量测定虚拟仿真实验</w:t>
            </w:r>
          </w:p>
        </w:tc>
        <w:tc>
          <w:tcPr>
            <w:tcW w:w="1418" w:type="dxa"/>
            <w:vMerge/>
            <w:vAlign w:val="center"/>
          </w:tcPr>
          <w:p w14:paraId="3C7AD11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4EB339C3" w14:textId="4481E3F9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  <w:tr w:rsidR="00CC7B2B" w:rsidRPr="00C830D4" w14:paraId="00F6D813" w14:textId="77777777" w:rsidTr="00816097">
        <w:trPr>
          <w:trHeight w:val="551"/>
          <w:jc w:val="center"/>
        </w:trPr>
        <w:tc>
          <w:tcPr>
            <w:tcW w:w="423" w:type="dxa"/>
            <w:vMerge/>
          </w:tcPr>
          <w:p w14:paraId="5E3549D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3D5F665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B4C6E7" w:themeFill="accent5" w:themeFillTint="66"/>
            <w:vAlign w:val="center"/>
          </w:tcPr>
          <w:p w14:paraId="0FE62D9D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F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607" w:type="dxa"/>
            <w:shd w:val="clear" w:color="auto" w:fill="B4C6E7" w:themeFill="accent5" w:themeFillTint="66"/>
            <w:vAlign w:val="center"/>
          </w:tcPr>
          <w:p w14:paraId="0C70AC3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邻苯二甲酸酯类含量测定虚拟仿真实验</w:t>
            </w:r>
          </w:p>
        </w:tc>
        <w:tc>
          <w:tcPr>
            <w:tcW w:w="1418" w:type="dxa"/>
            <w:vMerge/>
            <w:vAlign w:val="center"/>
          </w:tcPr>
          <w:p w14:paraId="598C6F95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7BA195A5" w14:textId="461391A3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  <w:tr w:rsidR="00CC7B2B" w:rsidRPr="00C830D4" w14:paraId="470EAC4B" w14:textId="77777777" w:rsidTr="00795F82">
        <w:trPr>
          <w:trHeight w:val="551"/>
          <w:jc w:val="center"/>
        </w:trPr>
        <w:tc>
          <w:tcPr>
            <w:tcW w:w="423" w:type="dxa"/>
            <w:vMerge/>
            <w:vAlign w:val="center"/>
          </w:tcPr>
          <w:p w14:paraId="18CC119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67CAB82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0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G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707724A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G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23B8795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梳棉虚拟仿真实验</w:t>
            </w:r>
          </w:p>
        </w:tc>
        <w:tc>
          <w:tcPr>
            <w:tcW w:w="1418" w:type="dxa"/>
            <w:vMerge w:val="restart"/>
            <w:vAlign w:val="center"/>
          </w:tcPr>
          <w:p w14:paraId="7714E7FB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浙江纺织服装职业技术学院</w:t>
            </w:r>
          </w:p>
        </w:tc>
        <w:tc>
          <w:tcPr>
            <w:tcW w:w="2976" w:type="dxa"/>
            <w:vMerge w:val="restart"/>
            <w:vAlign w:val="center"/>
          </w:tcPr>
          <w:p w14:paraId="78148A68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北京欧倍尔软件技术开发有限公司</w:t>
            </w:r>
          </w:p>
        </w:tc>
      </w:tr>
      <w:tr w:rsidR="00CC7B2B" w:rsidRPr="00C830D4" w14:paraId="53BFB96E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18F4A47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7C5666A8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9AD3DC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G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2627FA2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细纱虚拟仿真实验</w:t>
            </w:r>
          </w:p>
        </w:tc>
        <w:tc>
          <w:tcPr>
            <w:tcW w:w="1418" w:type="dxa"/>
            <w:vMerge/>
            <w:vAlign w:val="center"/>
          </w:tcPr>
          <w:p w14:paraId="66B44B22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2DB3548F" w14:textId="7A2778EA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  <w:tr w:rsidR="00CC7B2B" w:rsidRPr="00C830D4" w14:paraId="518EBCD1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7D3995BC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25325944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79744D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G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2139D73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 w:hint="eastAsia"/>
                <w:kern w:val="0"/>
                <w:sz w:val="18"/>
                <w:szCs w:val="18"/>
              </w:rPr>
              <w:t>纹织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CAD</w:t>
            </w: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设计仿真实验</w:t>
            </w:r>
          </w:p>
        </w:tc>
        <w:tc>
          <w:tcPr>
            <w:tcW w:w="1418" w:type="dxa"/>
            <w:vMerge/>
            <w:vAlign w:val="center"/>
          </w:tcPr>
          <w:p w14:paraId="4301EEEF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3C382921" w14:textId="5756A863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  <w:tr w:rsidR="00CC7B2B" w:rsidRPr="00C830D4" w14:paraId="61A305DC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6BEE71F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359815D6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68A704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G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280172B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剑杆织机虚拟仿真实验</w:t>
            </w:r>
          </w:p>
        </w:tc>
        <w:tc>
          <w:tcPr>
            <w:tcW w:w="1418" w:type="dxa"/>
            <w:vMerge/>
            <w:vAlign w:val="center"/>
          </w:tcPr>
          <w:p w14:paraId="5A999431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50D6F5DD" w14:textId="3286AFB6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  <w:tr w:rsidR="00CC7B2B" w:rsidRPr="00C830D4" w14:paraId="2F985209" w14:textId="77777777" w:rsidTr="00795F82">
        <w:trPr>
          <w:trHeight w:val="551"/>
          <w:jc w:val="center"/>
        </w:trPr>
        <w:tc>
          <w:tcPr>
            <w:tcW w:w="423" w:type="dxa"/>
            <w:vMerge/>
          </w:tcPr>
          <w:p w14:paraId="4624BC50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0A59186A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70A5BB3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G</w:t>
            </w:r>
            <w:r w:rsidRPr="00C830D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036C968E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  <w:r w:rsidRPr="00C830D4"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  <w:t>安全与应急处理虚拟仿真实验</w:t>
            </w:r>
          </w:p>
        </w:tc>
        <w:tc>
          <w:tcPr>
            <w:tcW w:w="1418" w:type="dxa"/>
            <w:vMerge/>
            <w:vAlign w:val="center"/>
          </w:tcPr>
          <w:p w14:paraId="77D885B9" w14:textId="77777777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488EF6A1" w14:textId="740FB979" w:rsidR="00CC7B2B" w:rsidRPr="00C830D4" w:rsidRDefault="00CC7B2B" w:rsidP="00CC7B2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等线" w:cs="Times New Roman"/>
                <w:kern w:val="0"/>
                <w:sz w:val="18"/>
                <w:szCs w:val="18"/>
              </w:rPr>
            </w:pPr>
          </w:p>
        </w:tc>
      </w:tr>
    </w:tbl>
    <w:p w14:paraId="5B84348C" w14:textId="4B84841C" w:rsidR="00A27FE6" w:rsidRPr="00C830D4" w:rsidRDefault="00A27FE6" w:rsidP="00A27FE6">
      <w:pPr>
        <w:jc w:val="left"/>
      </w:pPr>
      <w:r w:rsidRPr="00C830D4">
        <w:rPr>
          <w:rFonts w:hint="eastAsia"/>
        </w:rPr>
        <w:t>备注：</w:t>
      </w:r>
      <w:r w:rsidR="002C79D4" w:rsidRPr="00C830D4">
        <w:rPr>
          <w:rFonts w:ascii="Times New Roman" w:eastAsia="等线" w:hAnsi="等线" w:cs="Times New Roman" w:hint="eastAsia"/>
          <w:kern w:val="0"/>
          <w:sz w:val="18"/>
          <w:szCs w:val="18"/>
        </w:rPr>
        <w:t>★★国家级虚拟仿真实验项目，</w:t>
      </w:r>
      <w:r w:rsidRPr="00C830D4">
        <w:rPr>
          <w:rFonts w:ascii="Times New Roman" w:eastAsia="等线" w:hAnsi="等线" w:cs="Times New Roman" w:hint="eastAsia"/>
          <w:kern w:val="0"/>
          <w:sz w:val="18"/>
          <w:szCs w:val="18"/>
        </w:rPr>
        <w:t>★为已推荐国家级虚拟仿真实验项目，☆为省级虚拟仿真实验项目。</w:t>
      </w:r>
    </w:p>
    <w:p w14:paraId="058563F3" w14:textId="6958272F" w:rsidR="00755753" w:rsidRPr="00C830D4" w:rsidRDefault="00755753" w:rsidP="00A27FE6">
      <w:pPr>
        <w:ind w:firstLineChars="200" w:firstLine="420"/>
        <w:jc w:val="left"/>
        <w:rPr>
          <w:rFonts w:ascii="Times New Roman" w:cs="Times New Roman"/>
          <w:szCs w:val="21"/>
        </w:rPr>
      </w:pPr>
    </w:p>
    <w:p w14:paraId="697EF9B2" w14:textId="6257465C" w:rsidR="006055A9" w:rsidRPr="00C830D4" w:rsidRDefault="001A5114" w:rsidP="006055A9">
      <w:pPr>
        <w:rPr>
          <w:rFonts w:ascii="Times New Roman" w:hAnsi="Times New Roman" w:cs="Times New Roman"/>
          <w:b/>
          <w:sz w:val="30"/>
          <w:szCs w:val="30"/>
        </w:rPr>
      </w:pPr>
      <w:r w:rsidRPr="00C830D4">
        <w:rPr>
          <w:rFonts w:ascii="Times New Roman" w:cs="Times New Roman" w:hint="eastAsia"/>
          <w:b/>
          <w:sz w:val="30"/>
          <w:szCs w:val="30"/>
        </w:rPr>
        <w:t>三</w:t>
      </w:r>
      <w:r w:rsidR="006055A9" w:rsidRPr="00C830D4">
        <w:rPr>
          <w:rFonts w:ascii="Times New Roman" w:cs="Times New Roman"/>
          <w:b/>
          <w:sz w:val="30"/>
          <w:szCs w:val="30"/>
        </w:rPr>
        <w:t>、报名与组队</w:t>
      </w:r>
    </w:p>
    <w:p w14:paraId="473E18F3" w14:textId="4E2CBAE6" w:rsidR="0016095F" w:rsidRPr="00C830D4" w:rsidRDefault="004868BD" w:rsidP="0063506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每所高校只能组建一支队伍参加竞赛，</w:t>
      </w:r>
      <w:r w:rsidR="002803CB" w:rsidRPr="00C830D4">
        <w:rPr>
          <w:rFonts w:ascii="Times New Roman" w:cs="Times New Roman" w:hint="eastAsia"/>
          <w:sz w:val="24"/>
          <w:szCs w:val="24"/>
        </w:rPr>
        <w:t>本科和高职赛道每支队伍的参赛选手可选择本赛道的全部实验</w:t>
      </w:r>
      <w:r w:rsidR="00276826" w:rsidRPr="00C830D4">
        <w:rPr>
          <w:rFonts w:ascii="Times New Roman" w:cs="Times New Roman" w:hint="eastAsia"/>
          <w:sz w:val="24"/>
          <w:szCs w:val="24"/>
        </w:rPr>
        <w:t>组</w:t>
      </w:r>
      <w:r w:rsidR="002803CB" w:rsidRPr="00C830D4">
        <w:rPr>
          <w:rFonts w:ascii="Times New Roman" w:cs="Times New Roman" w:hint="eastAsia"/>
          <w:sz w:val="24"/>
          <w:szCs w:val="24"/>
        </w:rPr>
        <w:t>或部分实验</w:t>
      </w:r>
      <w:r w:rsidR="00276826" w:rsidRPr="00C830D4">
        <w:rPr>
          <w:rFonts w:ascii="Times New Roman" w:cs="Times New Roman" w:hint="eastAsia"/>
          <w:sz w:val="24"/>
          <w:szCs w:val="24"/>
        </w:rPr>
        <w:t>组</w:t>
      </w:r>
      <w:r w:rsidR="002803CB" w:rsidRPr="00C830D4">
        <w:rPr>
          <w:rFonts w:ascii="Times New Roman" w:cs="Times New Roman" w:hint="eastAsia"/>
          <w:sz w:val="24"/>
          <w:szCs w:val="24"/>
        </w:rPr>
        <w:t>，各支队伍参赛人数不</w:t>
      </w:r>
      <w:r w:rsidR="002803CB" w:rsidRPr="00C830D4">
        <w:rPr>
          <w:rFonts w:hint="eastAsia"/>
          <w:sz w:val="28"/>
          <w:szCs w:val="28"/>
        </w:rPr>
        <w:t>限。</w:t>
      </w:r>
      <w:r w:rsidR="007D5409" w:rsidRPr="00C830D4">
        <w:rPr>
          <w:rFonts w:ascii="Times New Roman" w:cs="Times New Roman"/>
          <w:sz w:val="24"/>
          <w:szCs w:val="24"/>
        </w:rPr>
        <w:t>每队设领队</w:t>
      </w:r>
      <w:r w:rsidR="007D5409" w:rsidRPr="00C830D4">
        <w:rPr>
          <w:rFonts w:ascii="Times New Roman" w:hAnsi="Times New Roman" w:cs="Times New Roman"/>
          <w:sz w:val="24"/>
          <w:szCs w:val="24"/>
        </w:rPr>
        <w:t>1</w:t>
      </w:r>
      <w:r w:rsidR="007D5409" w:rsidRPr="00C830D4">
        <w:rPr>
          <w:rFonts w:ascii="Times New Roman" w:cs="Times New Roman"/>
          <w:sz w:val="24"/>
          <w:szCs w:val="24"/>
        </w:rPr>
        <w:t>人，</w:t>
      </w:r>
      <w:r w:rsidR="00863CBB" w:rsidRPr="00C830D4">
        <w:rPr>
          <w:rFonts w:ascii="Times New Roman" w:cs="Times New Roman" w:hint="eastAsia"/>
          <w:sz w:val="24"/>
          <w:szCs w:val="24"/>
        </w:rPr>
        <w:t>每名选手在</w:t>
      </w:r>
      <w:r w:rsidR="007D5409" w:rsidRPr="00C830D4">
        <w:rPr>
          <w:rFonts w:ascii="Times New Roman" w:cs="Times New Roman"/>
          <w:sz w:val="24"/>
          <w:szCs w:val="24"/>
        </w:rPr>
        <w:t>每个</w:t>
      </w:r>
      <w:r w:rsidR="00863CBB" w:rsidRPr="00C830D4">
        <w:rPr>
          <w:rFonts w:ascii="Times New Roman" w:cs="Times New Roman" w:hint="eastAsia"/>
          <w:sz w:val="24"/>
          <w:szCs w:val="24"/>
        </w:rPr>
        <w:t>实验组</w:t>
      </w:r>
      <w:r w:rsidR="007D5409" w:rsidRPr="00C830D4">
        <w:rPr>
          <w:rFonts w:ascii="Times New Roman" w:cs="Times New Roman"/>
          <w:sz w:val="24"/>
          <w:szCs w:val="24"/>
        </w:rPr>
        <w:t>可以设指导教师（教练）</w:t>
      </w:r>
      <w:r w:rsidR="007D5409" w:rsidRPr="00C830D4">
        <w:rPr>
          <w:rFonts w:ascii="Times New Roman" w:hAnsi="Times New Roman" w:cs="Times New Roman"/>
          <w:sz w:val="24"/>
          <w:szCs w:val="24"/>
        </w:rPr>
        <w:t>1-2</w:t>
      </w:r>
      <w:r w:rsidR="007D5409" w:rsidRPr="00C830D4">
        <w:rPr>
          <w:rFonts w:ascii="Times New Roman" w:cs="Times New Roman"/>
          <w:sz w:val="24"/>
          <w:szCs w:val="24"/>
        </w:rPr>
        <w:t>人</w:t>
      </w:r>
      <w:r w:rsidR="002803CB" w:rsidRPr="00C830D4">
        <w:rPr>
          <w:rFonts w:ascii="Times New Roman" w:cs="Times New Roman" w:hint="eastAsia"/>
          <w:sz w:val="24"/>
          <w:szCs w:val="24"/>
        </w:rPr>
        <w:t>。</w:t>
      </w:r>
    </w:p>
    <w:p w14:paraId="345002B6" w14:textId="4A4EE4CD" w:rsidR="007D5409" w:rsidRPr="00C830D4" w:rsidRDefault="001A5114" w:rsidP="00635061">
      <w:pPr>
        <w:rPr>
          <w:rFonts w:ascii="Times New Roman" w:hAnsi="Times New Roman" w:cs="Times New Roman"/>
          <w:b/>
          <w:sz w:val="30"/>
          <w:szCs w:val="30"/>
        </w:rPr>
      </w:pPr>
      <w:r w:rsidRPr="00C830D4">
        <w:rPr>
          <w:rFonts w:ascii="Times New Roman" w:cs="Times New Roman" w:hint="eastAsia"/>
          <w:b/>
          <w:sz w:val="30"/>
          <w:szCs w:val="30"/>
        </w:rPr>
        <w:t>四</w:t>
      </w:r>
      <w:r w:rsidR="007D5409" w:rsidRPr="00C830D4">
        <w:rPr>
          <w:rFonts w:ascii="Times New Roman" w:cs="Times New Roman"/>
          <w:b/>
          <w:sz w:val="30"/>
          <w:szCs w:val="30"/>
        </w:rPr>
        <w:t>、赛程</w:t>
      </w:r>
      <w:r w:rsidR="006B4282" w:rsidRPr="00C830D4">
        <w:rPr>
          <w:rFonts w:ascii="Times New Roman" w:cs="Times New Roman"/>
          <w:b/>
          <w:sz w:val="30"/>
          <w:szCs w:val="30"/>
        </w:rPr>
        <w:t>规程</w:t>
      </w:r>
    </w:p>
    <w:p w14:paraId="7C84D130" w14:textId="2F5A9900" w:rsidR="007D5409" w:rsidRPr="00C830D4" w:rsidRDefault="00516197" w:rsidP="0063506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1.</w:t>
      </w:r>
      <w:r w:rsidR="002803CB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ED4EA5" w:rsidRPr="00C830D4">
        <w:rPr>
          <w:rFonts w:ascii="Times New Roman" w:cs="Times New Roman"/>
          <w:sz w:val="24"/>
          <w:szCs w:val="24"/>
        </w:rPr>
        <w:t>赛前</w:t>
      </w:r>
      <w:r w:rsidR="006B4282" w:rsidRPr="00C830D4">
        <w:rPr>
          <w:rFonts w:ascii="Times New Roman" w:cs="Times New Roman"/>
          <w:sz w:val="24"/>
          <w:szCs w:val="24"/>
        </w:rPr>
        <w:t>练习。各队按照竞赛执行委员会</w:t>
      </w:r>
      <w:r w:rsidR="00D4505F" w:rsidRPr="00C830D4">
        <w:rPr>
          <w:rFonts w:ascii="Times New Roman" w:cs="Times New Roman" w:hint="eastAsia"/>
          <w:sz w:val="24"/>
          <w:szCs w:val="24"/>
        </w:rPr>
        <w:t>（实验组）</w:t>
      </w:r>
      <w:r w:rsidR="006B4282" w:rsidRPr="00C830D4">
        <w:rPr>
          <w:rFonts w:ascii="Times New Roman" w:cs="Times New Roman"/>
          <w:sz w:val="24"/>
          <w:szCs w:val="24"/>
        </w:rPr>
        <w:t>发布的</w:t>
      </w:r>
      <w:r w:rsidR="002803CB" w:rsidRPr="00C830D4">
        <w:rPr>
          <w:rFonts w:ascii="Times New Roman" w:cs="Times New Roman" w:hint="eastAsia"/>
          <w:sz w:val="24"/>
          <w:szCs w:val="24"/>
        </w:rPr>
        <w:t>各</w:t>
      </w:r>
      <w:r w:rsidR="006B4282" w:rsidRPr="00C830D4">
        <w:rPr>
          <w:rFonts w:ascii="Times New Roman" w:cs="Times New Roman"/>
          <w:sz w:val="24"/>
          <w:szCs w:val="24"/>
        </w:rPr>
        <w:t>实验项目开放练习时间，组织学生参加网上</w:t>
      </w:r>
      <w:r w:rsidR="002803CB" w:rsidRPr="00C830D4">
        <w:rPr>
          <w:rFonts w:ascii="Times New Roman" w:cs="Times New Roman" w:hint="eastAsia"/>
          <w:sz w:val="24"/>
          <w:szCs w:val="24"/>
        </w:rPr>
        <w:t>练习</w:t>
      </w:r>
      <w:r w:rsidR="006B4282" w:rsidRPr="00C830D4">
        <w:rPr>
          <w:rFonts w:ascii="Times New Roman" w:cs="Times New Roman"/>
          <w:sz w:val="24"/>
          <w:szCs w:val="24"/>
        </w:rPr>
        <w:t>，熟悉竞赛实验项目的具体操作，</w:t>
      </w:r>
      <w:r w:rsidR="009041AE" w:rsidRPr="00C830D4">
        <w:rPr>
          <w:rFonts w:ascii="Times New Roman" w:cs="Times New Roman"/>
          <w:sz w:val="24"/>
          <w:szCs w:val="24"/>
        </w:rPr>
        <w:t>开放</w:t>
      </w:r>
      <w:r w:rsidR="002803CB" w:rsidRPr="00C830D4">
        <w:rPr>
          <w:rFonts w:ascii="Times New Roman" w:cs="Times New Roman" w:hint="eastAsia"/>
          <w:sz w:val="24"/>
          <w:szCs w:val="24"/>
        </w:rPr>
        <w:t>练习</w:t>
      </w:r>
      <w:r w:rsidR="009041AE" w:rsidRPr="00C830D4">
        <w:rPr>
          <w:rFonts w:ascii="Times New Roman" w:cs="Times New Roman"/>
          <w:sz w:val="24"/>
          <w:szCs w:val="24"/>
        </w:rPr>
        <w:t>时间由各组根据学生具体情况安排</w:t>
      </w:r>
      <w:r w:rsidR="006B4282" w:rsidRPr="00C830D4">
        <w:rPr>
          <w:rFonts w:ascii="Times New Roman" w:cs="Times New Roman"/>
          <w:sz w:val="24"/>
          <w:szCs w:val="24"/>
        </w:rPr>
        <w:t>，</w:t>
      </w:r>
      <w:r w:rsidR="002803CB" w:rsidRPr="00C830D4">
        <w:rPr>
          <w:rFonts w:ascii="Times New Roman" w:cs="Times New Roman" w:hint="eastAsia"/>
          <w:sz w:val="24"/>
          <w:szCs w:val="24"/>
        </w:rPr>
        <w:t>每个实验</w:t>
      </w:r>
      <w:r w:rsidR="00D4505F" w:rsidRPr="00C830D4">
        <w:rPr>
          <w:rFonts w:ascii="Times New Roman" w:cs="Times New Roman" w:hint="eastAsia"/>
          <w:sz w:val="24"/>
          <w:szCs w:val="24"/>
        </w:rPr>
        <w:t>开放</w:t>
      </w:r>
      <w:r w:rsidR="0007495A" w:rsidRPr="00C830D4">
        <w:rPr>
          <w:rFonts w:ascii="Times New Roman" w:cs="Times New Roman" w:hint="eastAsia"/>
          <w:sz w:val="24"/>
          <w:szCs w:val="24"/>
        </w:rPr>
        <w:t>不少于</w:t>
      </w:r>
      <w:r w:rsidR="00D4505F" w:rsidRPr="00C830D4">
        <w:rPr>
          <w:rFonts w:ascii="Times New Roman" w:hAnsi="Times New Roman" w:cs="Times New Roman"/>
          <w:sz w:val="24"/>
          <w:szCs w:val="24"/>
        </w:rPr>
        <w:t>2</w:t>
      </w:r>
      <w:r w:rsidR="00D4505F" w:rsidRPr="00C830D4">
        <w:rPr>
          <w:rFonts w:ascii="Times New Roman" w:cs="Times New Roman"/>
          <w:sz w:val="24"/>
          <w:szCs w:val="24"/>
        </w:rPr>
        <w:t>个时间段</w:t>
      </w:r>
      <w:r w:rsidR="009041AE" w:rsidRPr="00C830D4">
        <w:rPr>
          <w:rFonts w:ascii="Times New Roman" w:cs="Times New Roman"/>
          <w:sz w:val="24"/>
          <w:szCs w:val="24"/>
        </w:rPr>
        <w:t>练习，</w:t>
      </w:r>
      <w:r w:rsidR="006B4282" w:rsidRPr="00C830D4">
        <w:rPr>
          <w:rFonts w:ascii="Times New Roman" w:cs="Times New Roman"/>
          <w:sz w:val="24"/>
          <w:szCs w:val="24"/>
        </w:rPr>
        <w:t>每个时间段</w:t>
      </w:r>
      <w:r w:rsidR="00D4505F" w:rsidRPr="00C830D4">
        <w:rPr>
          <w:rFonts w:ascii="Times New Roman" w:cs="Times New Roman" w:hint="eastAsia"/>
          <w:sz w:val="24"/>
          <w:szCs w:val="24"/>
        </w:rPr>
        <w:t>的</w:t>
      </w:r>
      <w:r w:rsidR="006B4282" w:rsidRPr="00C830D4">
        <w:rPr>
          <w:rFonts w:ascii="Times New Roman" w:cs="Times New Roman"/>
          <w:sz w:val="24"/>
          <w:szCs w:val="24"/>
        </w:rPr>
        <w:t>开放</w:t>
      </w:r>
      <w:r w:rsidR="00D4505F" w:rsidRPr="00C830D4">
        <w:rPr>
          <w:rFonts w:ascii="Times New Roman" w:cs="Times New Roman" w:hint="eastAsia"/>
          <w:sz w:val="24"/>
          <w:szCs w:val="24"/>
        </w:rPr>
        <w:t>时长</w:t>
      </w:r>
      <w:r w:rsidR="0007495A" w:rsidRPr="00C830D4">
        <w:rPr>
          <w:rFonts w:ascii="Times New Roman" w:cs="Times New Roman" w:hint="eastAsia"/>
          <w:sz w:val="24"/>
          <w:szCs w:val="24"/>
        </w:rPr>
        <w:t>不少于</w:t>
      </w:r>
      <w:r w:rsidR="00863CBB" w:rsidRPr="00C830D4">
        <w:rPr>
          <w:rFonts w:ascii="Times New Roman" w:hAnsi="Times New Roman" w:cs="Times New Roman"/>
          <w:sz w:val="24"/>
          <w:szCs w:val="24"/>
        </w:rPr>
        <w:t>2</w:t>
      </w:r>
      <w:r w:rsidR="006B4282" w:rsidRPr="00C830D4">
        <w:rPr>
          <w:rFonts w:ascii="Times New Roman" w:cs="Times New Roman"/>
          <w:sz w:val="24"/>
          <w:szCs w:val="24"/>
        </w:rPr>
        <w:t>小时</w:t>
      </w:r>
      <w:r w:rsidRPr="00C830D4">
        <w:rPr>
          <w:rFonts w:ascii="Times New Roman" w:cs="Times New Roman"/>
          <w:sz w:val="24"/>
          <w:szCs w:val="24"/>
        </w:rPr>
        <w:t>；</w:t>
      </w:r>
    </w:p>
    <w:p w14:paraId="0E5A0CCF" w14:textId="34D1F80B" w:rsidR="00D97F35" w:rsidRPr="00C830D4" w:rsidRDefault="00516197" w:rsidP="004F0F09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2.</w:t>
      </w:r>
      <w:r w:rsidR="002803CB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6B4282" w:rsidRPr="00C830D4">
        <w:rPr>
          <w:rFonts w:ascii="Times New Roman" w:cs="Times New Roman"/>
          <w:sz w:val="24"/>
          <w:szCs w:val="24"/>
        </w:rPr>
        <w:t>预赛。各队按照竞赛执行委员会</w:t>
      </w:r>
      <w:r w:rsidR="00D4505F" w:rsidRPr="00C830D4">
        <w:rPr>
          <w:rFonts w:ascii="Times New Roman" w:cs="Times New Roman" w:hint="eastAsia"/>
          <w:sz w:val="24"/>
          <w:szCs w:val="24"/>
        </w:rPr>
        <w:t>（实验组）</w:t>
      </w:r>
      <w:r w:rsidR="006B4282" w:rsidRPr="00C830D4">
        <w:rPr>
          <w:rFonts w:ascii="Times New Roman" w:cs="Times New Roman"/>
          <w:sz w:val="24"/>
          <w:szCs w:val="24"/>
        </w:rPr>
        <w:t>发布的各实验项目竞赛时间，组织学生在本校参加网上实验，</w:t>
      </w:r>
      <w:r w:rsidR="0099414F" w:rsidRPr="00C830D4">
        <w:rPr>
          <w:rFonts w:ascii="Times New Roman" w:cs="Times New Roman"/>
          <w:sz w:val="24"/>
          <w:szCs w:val="24"/>
        </w:rPr>
        <w:t>要求每名学生必须做完本组全部实验。每个实验时间为</w:t>
      </w:r>
      <w:r w:rsidR="0099414F" w:rsidRPr="00C830D4">
        <w:rPr>
          <w:rFonts w:ascii="Times New Roman" w:hAnsi="Times New Roman" w:cs="Times New Roman"/>
          <w:sz w:val="24"/>
          <w:szCs w:val="24"/>
        </w:rPr>
        <w:t>120</w:t>
      </w:r>
      <w:r w:rsidR="0099414F" w:rsidRPr="00C830D4">
        <w:rPr>
          <w:rFonts w:ascii="Times New Roman" w:cs="Times New Roman"/>
          <w:sz w:val="24"/>
          <w:szCs w:val="24"/>
        </w:rPr>
        <w:t>分钟，每个实验单独给出实验成绩，全部实验成绩之和为本人的预赛成绩，按照预赛成绩由高到低，分院校录取各组</w:t>
      </w:r>
      <w:r w:rsidR="00C860D5" w:rsidRPr="00C830D4">
        <w:rPr>
          <w:rFonts w:ascii="Times New Roman" w:cs="Times New Roman"/>
          <w:sz w:val="24"/>
          <w:szCs w:val="24"/>
        </w:rPr>
        <w:t>成绩</w:t>
      </w:r>
      <w:r w:rsidR="0099414F" w:rsidRPr="00C830D4">
        <w:rPr>
          <w:rFonts w:ascii="Times New Roman" w:cs="Times New Roman"/>
          <w:sz w:val="24"/>
          <w:szCs w:val="24"/>
        </w:rPr>
        <w:t>前</w:t>
      </w:r>
      <w:r w:rsidR="00991596" w:rsidRPr="00C830D4">
        <w:rPr>
          <w:rFonts w:ascii="Times New Roman" w:hAnsi="Times New Roman" w:cs="Times New Roman"/>
          <w:sz w:val="24"/>
          <w:szCs w:val="24"/>
        </w:rPr>
        <w:t>6</w:t>
      </w:r>
      <w:r w:rsidR="0099414F" w:rsidRPr="00C830D4">
        <w:rPr>
          <w:rFonts w:ascii="Times New Roman" w:hAnsi="Times New Roman" w:cs="Times New Roman"/>
          <w:sz w:val="24"/>
          <w:szCs w:val="24"/>
        </w:rPr>
        <w:t>0%</w:t>
      </w:r>
      <w:r w:rsidR="0099414F" w:rsidRPr="00C830D4">
        <w:rPr>
          <w:rFonts w:ascii="Times New Roman" w:cs="Times New Roman"/>
          <w:sz w:val="24"/>
          <w:szCs w:val="24"/>
        </w:rPr>
        <w:t>的学生进入决赛</w:t>
      </w:r>
      <w:r w:rsidRPr="00C830D4">
        <w:rPr>
          <w:rFonts w:ascii="Times New Roman" w:cs="Times New Roman"/>
          <w:sz w:val="24"/>
          <w:szCs w:val="24"/>
        </w:rPr>
        <w:t>；</w:t>
      </w:r>
      <w:r w:rsidR="00863CBB" w:rsidRPr="00C830D4">
        <w:rPr>
          <w:rFonts w:ascii="Times New Roman" w:cs="Times New Roman" w:hint="eastAsia"/>
          <w:sz w:val="24"/>
          <w:szCs w:val="24"/>
        </w:rPr>
        <w:t>研究生参加本科赛道比赛，若一个实验组的总人数大于等于</w:t>
      </w:r>
      <w:r w:rsidR="00863CBB" w:rsidRPr="00C830D4">
        <w:rPr>
          <w:rFonts w:ascii="Times New Roman" w:cs="Times New Roman" w:hint="eastAsia"/>
          <w:sz w:val="24"/>
          <w:szCs w:val="24"/>
        </w:rPr>
        <w:t>5</w:t>
      </w:r>
      <w:r w:rsidR="00863CBB" w:rsidRPr="00C830D4">
        <w:rPr>
          <w:rFonts w:ascii="Times New Roman" w:cs="Times New Roman"/>
          <w:sz w:val="24"/>
          <w:szCs w:val="24"/>
        </w:rPr>
        <w:t>0</w:t>
      </w:r>
      <w:r w:rsidR="00863CBB" w:rsidRPr="00C830D4">
        <w:rPr>
          <w:rFonts w:ascii="Times New Roman" w:cs="Times New Roman" w:hint="eastAsia"/>
          <w:sz w:val="24"/>
          <w:szCs w:val="24"/>
        </w:rPr>
        <w:t>人则单独统计进入决赛人数，若不足</w:t>
      </w:r>
      <w:r w:rsidR="00863CBB" w:rsidRPr="00C830D4">
        <w:rPr>
          <w:rFonts w:ascii="Times New Roman" w:cs="Times New Roman"/>
          <w:sz w:val="24"/>
          <w:szCs w:val="24"/>
        </w:rPr>
        <w:t>50</w:t>
      </w:r>
      <w:r w:rsidR="00863CBB" w:rsidRPr="00C830D4">
        <w:rPr>
          <w:rFonts w:ascii="Times New Roman" w:cs="Times New Roman" w:hint="eastAsia"/>
          <w:sz w:val="24"/>
          <w:szCs w:val="24"/>
        </w:rPr>
        <w:t>人，则</w:t>
      </w:r>
      <w:r w:rsidR="00BC35FE">
        <w:rPr>
          <w:rFonts w:ascii="Times New Roman" w:cs="Times New Roman" w:hint="eastAsia"/>
          <w:sz w:val="24"/>
          <w:szCs w:val="24"/>
        </w:rPr>
        <w:t>与</w:t>
      </w:r>
      <w:r w:rsidR="00863CBB" w:rsidRPr="00C830D4">
        <w:rPr>
          <w:rFonts w:ascii="Times New Roman" w:cs="Times New Roman" w:hint="eastAsia"/>
          <w:sz w:val="24"/>
          <w:szCs w:val="24"/>
        </w:rPr>
        <w:t>本科生一起统计。</w:t>
      </w:r>
    </w:p>
    <w:p w14:paraId="2FAA2A1B" w14:textId="2A04BD7D" w:rsidR="006B4282" w:rsidRPr="00C830D4" w:rsidRDefault="00516197" w:rsidP="009F7E1C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3.</w:t>
      </w:r>
      <w:r w:rsidR="00D4505F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6B4282" w:rsidRPr="00C830D4">
        <w:rPr>
          <w:rFonts w:ascii="Times New Roman" w:cs="Times New Roman"/>
          <w:sz w:val="24"/>
          <w:szCs w:val="24"/>
        </w:rPr>
        <w:t>决赛</w:t>
      </w:r>
      <w:r w:rsidR="009F7E1C" w:rsidRPr="00C830D4">
        <w:rPr>
          <w:rFonts w:ascii="Times New Roman" w:cs="Times New Roman" w:hint="eastAsia"/>
          <w:sz w:val="24"/>
          <w:szCs w:val="24"/>
        </w:rPr>
        <w:t>。</w:t>
      </w:r>
      <w:r w:rsidR="00D4505F" w:rsidRPr="00C830D4">
        <w:rPr>
          <w:rFonts w:ascii="Times New Roman" w:cs="Times New Roman"/>
          <w:sz w:val="24"/>
          <w:szCs w:val="24"/>
        </w:rPr>
        <w:t>各</w:t>
      </w:r>
      <w:r w:rsidR="00D4505F" w:rsidRPr="00C830D4">
        <w:rPr>
          <w:rFonts w:ascii="Times New Roman" w:cs="Times New Roman" w:hint="eastAsia"/>
          <w:sz w:val="24"/>
          <w:szCs w:val="24"/>
        </w:rPr>
        <w:t>参赛队</w:t>
      </w:r>
      <w:r w:rsidR="00D4505F" w:rsidRPr="00C830D4">
        <w:rPr>
          <w:rFonts w:ascii="Times New Roman" w:cs="Times New Roman"/>
          <w:sz w:val="24"/>
          <w:szCs w:val="24"/>
        </w:rPr>
        <w:t>按照竞赛执行委员会</w:t>
      </w:r>
      <w:r w:rsidR="00D4505F" w:rsidRPr="00C830D4">
        <w:rPr>
          <w:rFonts w:ascii="Times New Roman" w:cs="Times New Roman" w:hint="eastAsia"/>
          <w:sz w:val="24"/>
          <w:szCs w:val="24"/>
        </w:rPr>
        <w:t>（实验组）</w:t>
      </w:r>
      <w:r w:rsidR="00D4505F" w:rsidRPr="00C830D4">
        <w:rPr>
          <w:rFonts w:ascii="Times New Roman" w:cs="Times New Roman"/>
          <w:sz w:val="24"/>
          <w:szCs w:val="24"/>
        </w:rPr>
        <w:t>发布的</w:t>
      </w:r>
      <w:r w:rsidR="00D4505F" w:rsidRPr="00C830D4">
        <w:rPr>
          <w:rFonts w:ascii="Times New Roman" w:cs="Times New Roman" w:hint="eastAsia"/>
          <w:sz w:val="24"/>
          <w:szCs w:val="24"/>
        </w:rPr>
        <w:t>决</w:t>
      </w:r>
      <w:r w:rsidR="00DE0A01" w:rsidRPr="00C830D4">
        <w:rPr>
          <w:rFonts w:ascii="Times New Roman" w:cs="Times New Roman"/>
          <w:sz w:val="24"/>
          <w:szCs w:val="24"/>
        </w:rPr>
        <w:t>赛方式</w:t>
      </w:r>
      <w:r w:rsidR="00D4505F" w:rsidRPr="00C830D4">
        <w:rPr>
          <w:rFonts w:ascii="Times New Roman" w:cs="Times New Roman" w:hint="eastAsia"/>
          <w:sz w:val="24"/>
          <w:szCs w:val="24"/>
        </w:rPr>
        <w:t>和时间组织选手参赛；</w:t>
      </w:r>
    </w:p>
    <w:p w14:paraId="2E1E1D89" w14:textId="6C12BBBB" w:rsidR="003479D7" w:rsidRPr="00C830D4" w:rsidRDefault="00516197" w:rsidP="0063506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4.</w:t>
      </w:r>
      <w:r w:rsidR="00D4505F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3479D7" w:rsidRPr="00C830D4">
        <w:rPr>
          <w:rFonts w:ascii="Times New Roman" w:cs="Times New Roman"/>
          <w:sz w:val="24"/>
          <w:szCs w:val="24"/>
        </w:rPr>
        <w:t>学生评教</w:t>
      </w:r>
      <w:r w:rsidR="009F7E1C" w:rsidRPr="00C830D4">
        <w:rPr>
          <w:rFonts w:ascii="Times New Roman" w:cs="Times New Roman" w:hint="eastAsia"/>
          <w:sz w:val="24"/>
          <w:szCs w:val="24"/>
        </w:rPr>
        <w:t>。</w:t>
      </w:r>
      <w:r w:rsidR="003479D7" w:rsidRPr="00C830D4">
        <w:rPr>
          <w:rFonts w:ascii="Times New Roman" w:cs="Times New Roman"/>
          <w:sz w:val="24"/>
          <w:szCs w:val="24"/>
        </w:rPr>
        <w:t>学生每做完一次实验，登录大赛指定平台对所做试验进行评</w:t>
      </w:r>
      <w:r w:rsidR="003479D7" w:rsidRPr="00C830D4">
        <w:rPr>
          <w:rFonts w:ascii="Times New Roman" w:cs="Times New Roman"/>
          <w:sz w:val="24"/>
          <w:szCs w:val="24"/>
        </w:rPr>
        <w:lastRenderedPageBreak/>
        <w:t>价，根据评价指标点给该实验进行打分，提交成功后，本人本次实验成绩方可生效</w:t>
      </w:r>
      <w:r w:rsidR="00D97F35" w:rsidRPr="00C830D4">
        <w:rPr>
          <w:rFonts w:ascii="Times New Roman" w:cs="Times New Roman"/>
          <w:sz w:val="24"/>
          <w:szCs w:val="24"/>
        </w:rPr>
        <w:t>；</w:t>
      </w:r>
    </w:p>
    <w:p w14:paraId="545FCE6F" w14:textId="349E417F" w:rsidR="006B4282" w:rsidRPr="00C830D4" w:rsidRDefault="00516197" w:rsidP="0063506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5.</w:t>
      </w:r>
      <w:r w:rsidR="00D4505F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3C1DCE" w:rsidRPr="00C830D4">
        <w:rPr>
          <w:rFonts w:ascii="Times New Roman" w:cs="Times New Roman"/>
          <w:sz w:val="24"/>
          <w:szCs w:val="24"/>
        </w:rPr>
        <w:t>颁奖</w:t>
      </w:r>
      <w:r w:rsidR="009F7E1C" w:rsidRPr="00C830D4">
        <w:rPr>
          <w:rFonts w:ascii="Times New Roman" w:cs="Times New Roman" w:hint="eastAsia"/>
          <w:sz w:val="24"/>
          <w:szCs w:val="24"/>
        </w:rPr>
        <w:t>。</w:t>
      </w:r>
      <w:r w:rsidR="003C1DCE" w:rsidRPr="00C830D4">
        <w:rPr>
          <w:rFonts w:ascii="Times New Roman" w:cs="Times New Roman"/>
          <w:sz w:val="24"/>
          <w:szCs w:val="24"/>
        </w:rPr>
        <w:t>本届竞赛设置一等奖、二等奖</w:t>
      </w:r>
      <w:r w:rsidR="00DE0A01" w:rsidRPr="00C830D4">
        <w:rPr>
          <w:rFonts w:ascii="Times New Roman" w:cs="Times New Roman"/>
          <w:sz w:val="24"/>
          <w:szCs w:val="24"/>
        </w:rPr>
        <w:t>、</w:t>
      </w:r>
      <w:r w:rsidR="003C1DCE" w:rsidRPr="00C830D4">
        <w:rPr>
          <w:rFonts w:ascii="Times New Roman" w:cs="Times New Roman"/>
          <w:sz w:val="24"/>
          <w:szCs w:val="24"/>
        </w:rPr>
        <w:t>三等奖</w:t>
      </w:r>
      <w:r w:rsidR="00D4505F" w:rsidRPr="00C830D4">
        <w:rPr>
          <w:rFonts w:ascii="Times New Roman" w:cs="Times New Roman" w:hint="eastAsia"/>
          <w:sz w:val="24"/>
          <w:szCs w:val="24"/>
        </w:rPr>
        <w:t>和</w:t>
      </w:r>
      <w:r w:rsidR="00DE0A01" w:rsidRPr="00C830D4">
        <w:rPr>
          <w:rFonts w:ascii="Times New Roman" w:cs="Times New Roman"/>
          <w:sz w:val="24"/>
          <w:szCs w:val="24"/>
        </w:rPr>
        <w:t>优秀奖</w:t>
      </w:r>
      <w:r w:rsidR="003C1DCE" w:rsidRPr="00C830D4">
        <w:rPr>
          <w:rFonts w:ascii="Times New Roman" w:cs="Times New Roman"/>
          <w:sz w:val="24"/>
          <w:szCs w:val="24"/>
        </w:rPr>
        <w:t>奖项，按照组别取各组决赛人数的前</w:t>
      </w:r>
      <w:r w:rsidR="00DE0A01" w:rsidRPr="00C830D4">
        <w:rPr>
          <w:rFonts w:ascii="Times New Roman" w:hAnsi="Times New Roman" w:cs="Times New Roman"/>
          <w:sz w:val="24"/>
          <w:szCs w:val="24"/>
        </w:rPr>
        <w:t>1</w:t>
      </w:r>
      <w:r w:rsidR="003C1DCE" w:rsidRPr="00C830D4">
        <w:rPr>
          <w:rFonts w:ascii="Times New Roman" w:hAnsi="Times New Roman" w:cs="Times New Roman"/>
          <w:sz w:val="24"/>
          <w:szCs w:val="24"/>
        </w:rPr>
        <w:t>0%</w:t>
      </w:r>
      <w:r w:rsidR="003C1DCE" w:rsidRPr="00C830D4">
        <w:rPr>
          <w:rFonts w:ascii="Times New Roman" w:cs="Times New Roman"/>
          <w:sz w:val="24"/>
          <w:szCs w:val="24"/>
        </w:rPr>
        <w:t>、</w:t>
      </w:r>
      <w:r w:rsidR="00DE0A01" w:rsidRPr="00C830D4">
        <w:rPr>
          <w:rFonts w:ascii="Times New Roman" w:hAnsi="Times New Roman" w:cs="Times New Roman"/>
          <w:sz w:val="24"/>
          <w:szCs w:val="24"/>
        </w:rPr>
        <w:t>2</w:t>
      </w:r>
      <w:r w:rsidR="003C1DCE" w:rsidRPr="00C830D4">
        <w:rPr>
          <w:rFonts w:ascii="Times New Roman" w:hAnsi="Times New Roman" w:cs="Times New Roman"/>
          <w:sz w:val="24"/>
          <w:szCs w:val="24"/>
        </w:rPr>
        <w:t>0%</w:t>
      </w:r>
      <w:r w:rsidR="00DE0A01" w:rsidRPr="00C830D4">
        <w:rPr>
          <w:rFonts w:ascii="Times New Roman" w:cs="Times New Roman"/>
          <w:sz w:val="24"/>
          <w:szCs w:val="24"/>
        </w:rPr>
        <w:t>、</w:t>
      </w:r>
      <w:r w:rsidR="00DE0A01" w:rsidRPr="00C830D4">
        <w:rPr>
          <w:rFonts w:ascii="Times New Roman" w:hAnsi="Times New Roman" w:cs="Times New Roman"/>
          <w:sz w:val="24"/>
          <w:szCs w:val="24"/>
        </w:rPr>
        <w:t>3</w:t>
      </w:r>
      <w:r w:rsidR="003C1DCE" w:rsidRPr="00C830D4">
        <w:rPr>
          <w:rFonts w:ascii="Times New Roman" w:hAnsi="Times New Roman" w:cs="Times New Roman"/>
          <w:sz w:val="24"/>
          <w:szCs w:val="24"/>
        </w:rPr>
        <w:t>0%</w:t>
      </w:r>
      <w:r w:rsidR="00D4505F" w:rsidRPr="00C830D4">
        <w:rPr>
          <w:rFonts w:ascii="Times New Roman" w:cs="Times New Roman" w:hint="eastAsia"/>
          <w:sz w:val="24"/>
          <w:szCs w:val="24"/>
        </w:rPr>
        <w:t>和</w:t>
      </w:r>
      <w:r w:rsidR="00DE0A01" w:rsidRPr="00C830D4">
        <w:rPr>
          <w:rFonts w:ascii="Times New Roman" w:hAnsi="Times New Roman" w:cs="Times New Roman"/>
          <w:sz w:val="24"/>
          <w:szCs w:val="24"/>
        </w:rPr>
        <w:t>40%</w:t>
      </w:r>
      <w:r w:rsidR="003C1DCE" w:rsidRPr="00C830D4">
        <w:rPr>
          <w:rFonts w:ascii="Times New Roman" w:cs="Times New Roman"/>
          <w:sz w:val="24"/>
          <w:szCs w:val="24"/>
        </w:rPr>
        <w:t>。</w:t>
      </w:r>
      <w:r w:rsidR="00865137" w:rsidRPr="00C830D4">
        <w:rPr>
          <w:rFonts w:ascii="Times New Roman" w:cs="Times New Roman" w:hint="eastAsia"/>
          <w:sz w:val="24"/>
          <w:szCs w:val="24"/>
        </w:rPr>
        <w:t>学生评教最佳实验奖根据学生评价分数确定。</w:t>
      </w:r>
    </w:p>
    <w:p w14:paraId="7A7F64F8" w14:textId="2359A2AF" w:rsidR="00D97F35" w:rsidRPr="00C830D4" w:rsidRDefault="001A5114" w:rsidP="00D97F35">
      <w:pPr>
        <w:rPr>
          <w:rFonts w:ascii="Times New Roman" w:hAnsi="Times New Roman" w:cs="Times New Roman"/>
          <w:b/>
          <w:sz w:val="30"/>
          <w:szCs w:val="30"/>
        </w:rPr>
      </w:pPr>
      <w:r w:rsidRPr="00C830D4">
        <w:rPr>
          <w:rFonts w:ascii="Times New Roman" w:cs="Times New Roman" w:hint="eastAsia"/>
          <w:b/>
          <w:sz w:val="30"/>
          <w:szCs w:val="30"/>
        </w:rPr>
        <w:t>五</w:t>
      </w:r>
      <w:r w:rsidR="00710A91" w:rsidRPr="00C830D4">
        <w:rPr>
          <w:rFonts w:ascii="Times New Roman" w:cs="Times New Roman"/>
          <w:b/>
          <w:sz w:val="30"/>
          <w:szCs w:val="30"/>
        </w:rPr>
        <w:t>、</w:t>
      </w:r>
      <w:r w:rsidR="00CB47A4" w:rsidRPr="00C830D4">
        <w:rPr>
          <w:rFonts w:ascii="Times New Roman" w:cs="Times New Roman"/>
          <w:b/>
          <w:sz w:val="30"/>
          <w:szCs w:val="30"/>
        </w:rPr>
        <w:t>竞赛</w:t>
      </w:r>
      <w:r w:rsidR="00710A91" w:rsidRPr="00C830D4">
        <w:rPr>
          <w:rFonts w:ascii="Times New Roman" w:cs="Times New Roman"/>
          <w:b/>
          <w:sz w:val="30"/>
          <w:szCs w:val="30"/>
        </w:rPr>
        <w:t>方式</w:t>
      </w:r>
    </w:p>
    <w:p w14:paraId="04516679" w14:textId="08AFAC5A" w:rsidR="00D97F35" w:rsidRPr="00C830D4" w:rsidRDefault="00DE4254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由赛道评审委员会</w:t>
      </w:r>
      <w:r w:rsidR="00321A1D" w:rsidRPr="00C830D4">
        <w:rPr>
          <w:rFonts w:ascii="Times New Roman" w:cs="Times New Roman"/>
          <w:sz w:val="24"/>
          <w:szCs w:val="24"/>
        </w:rPr>
        <w:t>自行组织学生</w:t>
      </w:r>
      <w:r w:rsidR="00AD3E5A" w:rsidRPr="00C830D4">
        <w:rPr>
          <w:rFonts w:ascii="Times New Roman" w:cs="Times New Roman" w:hint="eastAsia"/>
          <w:sz w:val="24"/>
          <w:szCs w:val="24"/>
        </w:rPr>
        <w:t>通过腾讯会议网络考场的形式</w:t>
      </w:r>
      <w:r w:rsidR="00D97F35" w:rsidRPr="00C830D4">
        <w:rPr>
          <w:rFonts w:ascii="Times New Roman" w:cs="Times New Roman"/>
          <w:sz w:val="24"/>
          <w:szCs w:val="24"/>
        </w:rPr>
        <w:t>进行比赛，</w:t>
      </w:r>
      <w:r w:rsidR="00AD3E5A" w:rsidRPr="00C830D4">
        <w:rPr>
          <w:rFonts w:ascii="Times New Roman" w:cs="Times New Roman" w:hint="eastAsia"/>
          <w:sz w:val="24"/>
          <w:szCs w:val="24"/>
        </w:rPr>
        <w:t>比赛过程中</w:t>
      </w:r>
      <w:r w:rsidR="002531ED" w:rsidRPr="00C830D4">
        <w:rPr>
          <w:rFonts w:ascii="Times New Roman" w:cs="Times New Roman" w:hint="eastAsia"/>
          <w:sz w:val="24"/>
          <w:szCs w:val="24"/>
        </w:rPr>
        <w:t>高校</w:t>
      </w:r>
      <w:r w:rsidR="00321A1D" w:rsidRPr="00C830D4">
        <w:rPr>
          <w:rFonts w:ascii="Times New Roman" w:cs="Times New Roman" w:hint="eastAsia"/>
          <w:sz w:val="24"/>
          <w:szCs w:val="24"/>
        </w:rPr>
        <w:t>可根据实际情况</w:t>
      </w:r>
      <w:r w:rsidRPr="00C830D4">
        <w:rPr>
          <w:rFonts w:ascii="Times New Roman" w:cs="Times New Roman" w:hint="eastAsia"/>
          <w:sz w:val="24"/>
          <w:szCs w:val="24"/>
        </w:rPr>
        <w:t>统一安排教室、机房考场</w:t>
      </w:r>
      <w:r w:rsidR="00AD3E5A" w:rsidRPr="00C830D4">
        <w:rPr>
          <w:rFonts w:ascii="Times New Roman" w:cs="Times New Roman" w:hint="eastAsia"/>
          <w:sz w:val="24"/>
          <w:szCs w:val="24"/>
        </w:rPr>
        <w:t>，</w:t>
      </w:r>
      <w:r w:rsidR="002531ED" w:rsidRPr="00C830D4">
        <w:rPr>
          <w:rFonts w:ascii="Times New Roman" w:cs="Times New Roman" w:hint="eastAsia"/>
          <w:sz w:val="24"/>
          <w:szCs w:val="24"/>
        </w:rPr>
        <w:t>比赛学生也可以自行选择安静独立空间，登录网络考场进行比赛。</w:t>
      </w:r>
      <w:r w:rsidR="00321A1D" w:rsidRPr="00C830D4">
        <w:rPr>
          <w:rFonts w:ascii="Times New Roman" w:cs="Times New Roman"/>
          <w:sz w:val="24"/>
          <w:szCs w:val="24"/>
        </w:rPr>
        <w:t>比赛期间</w:t>
      </w:r>
      <w:r w:rsidR="002531ED" w:rsidRPr="00C830D4">
        <w:rPr>
          <w:rFonts w:ascii="Times New Roman" w:cs="Times New Roman" w:hint="eastAsia"/>
          <w:sz w:val="24"/>
          <w:szCs w:val="24"/>
        </w:rPr>
        <w:t>全程视频监</w:t>
      </w:r>
      <w:r w:rsidR="004855D5" w:rsidRPr="00C830D4">
        <w:rPr>
          <w:rFonts w:ascii="Times New Roman" w:cs="Times New Roman" w:hint="eastAsia"/>
          <w:sz w:val="24"/>
          <w:szCs w:val="24"/>
        </w:rPr>
        <w:t>赛</w:t>
      </w:r>
      <w:r w:rsidR="002531ED" w:rsidRPr="00C830D4">
        <w:rPr>
          <w:rFonts w:ascii="Times New Roman" w:cs="Times New Roman" w:hint="eastAsia"/>
          <w:sz w:val="24"/>
          <w:szCs w:val="24"/>
        </w:rPr>
        <w:t>，</w:t>
      </w:r>
      <w:r w:rsidR="002531ED" w:rsidRPr="00C830D4">
        <w:rPr>
          <w:rFonts w:ascii="Times New Roman" w:cs="Times New Roman"/>
          <w:sz w:val="24"/>
          <w:szCs w:val="24"/>
        </w:rPr>
        <w:t>要</w:t>
      </w:r>
      <w:r w:rsidR="002531ED" w:rsidRPr="00C830D4">
        <w:rPr>
          <w:rFonts w:ascii="Times New Roman" w:cs="Times New Roman" w:hint="eastAsia"/>
          <w:sz w:val="24"/>
          <w:szCs w:val="24"/>
        </w:rPr>
        <w:t>求每一个网络</w:t>
      </w:r>
      <w:r w:rsidR="004855D5" w:rsidRPr="00C830D4">
        <w:rPr>
          <w:rFonts w:ascii="Times New Roman" w:cs="Times New Roman" w:hint="eastAsia"/>
          <w:sz w:val="24"/>
          <w:szCs w:val="24"/>
        </w:rPr>
        <w:t>赛</w:t>
      </w:r>
      <w:r w:rsidR="002531ED" w:rsidRPr="00C830D4">
        <w:rPr>
          <w:rFonts w:ascii="Times New Roman" w:cs="Times New Roman" w:hint="eastAsia"/>
          <w:sz w:val="24"/>
          <w:szCs w:val="24"/>
        </w:rPr>
        <w:t>场需</w:t>
      </w:r>
      <w:r w:rsidR="00D97F35" w:rsidRPr="00C830D4">
        <w:rPr>
          <w:rFonts w:ascii="Times New Roman" w:cs="Times New Roman"/>
          <w:sz w:val="24"/>
          <w:szCs w:val="24"/>
        </w:rPr>
        <w:t>两名以上的老师监</w:t>
      </w:r>
      <w:r w:rsidR="004855D5" w:rsidRPr="00C830D4">
        <w:rPr>
          <w:rFonts w:ascii="Times New Roman" w:cs="Times New Roman"/>
          <w:sz w:val="24"/>
          <w:szCs w:val="24"/>
        </w:rPr>
        <w:t>赛</w:t>
      </w:r>
      <w:r w:rsidR="00D97F35" w:rsidRPr="00C830D4">
        <w:rPr>
          <w:rFonts w:ascii="Times New Roman" w:cs="Times New Roman"/>
          <w:sz w:val="24"/>
          <w:szCs w:val="24"/>
        </w:rPr>
        <w:t>，指导教师不得作为监</w:t>
      </w:r>
      <w:r w:rsidR="004855D5" w:rsidRPr="00C830D4">
        <w:rPr>
          <w:rFonts w:ascii="Times New Roman" w:cs="Times New Roman"/>
          <w:sz w:val="24"/>
          <w:szCs w:val="24"/>
        </w:rPr>
        <w:t>赛</w:t>
      </w:r>
      <w:r w:rsidR="00D97F35" w:rsidRPr="00C830D4">
        <w:rPr>
          <w:rFonts w:ascii="Times New Roman" w:cs="Times New Roman"/>
          <w:sz w:val="24"/>
          <w:szCs w:val="24"/>
        </w:rPr>
        <w:t>教师，监</w:t>
      </w:r>
      <w:r w:rsidR="004855D5" w:rsidRPr="00C830D4">
        <w:rPr>
          <w:rFonts w:ascii="Times New Roman" w:cs="Times New Roman"/>
          <w:sz w:val="24"/>
          <w:szCs w:val="24"/>
        </w:rPr>
        <w:t>赛</w:t>
      </w:r>
      <w:r w:rsidR="00D97F35" w:rsidRPr="00C830D4">
        <w:rPr>
          <w:rFonts w:ascii="Times New Roman" w:cs="Times New Roman"/>
          <w:sz w:val="24"/>
          <w:szCs w:val="24"/>
        </w:rPr>
        <w:t>教师人选必须在赛前上报竞赛评审委员会</w:t>
      </w:r>
      <w:r w:rsidR="00991596" w:rsidRPr="00C830D4">
        <w:rPr>
          <w:rFonts w:ascii="Times New Roman" w:cs="Times New Roman"/>
          <w:sz w:val="24"/>
          <w:szCs w:val="24"/>
        </w:rPr>
        <w:t>。</w:t>
      </w:r>
      <w:r w:rsidR="00D97F35" w:rsidRPr="00C830D4">
        <w:rPr>
          <w:rFonts w:ascii="Times New Roman" w:cs="Times New Roman"/>
          <w:sz w:val="24"/>
          <w:szCs w:val="24"/>
        </w:rPr>
        <w:t>具体要求如下：</w:t>
      </w:r>
    </w:p>
    <w:p w14:paraId="41D4E47B" w14:textId="2D2E1657" w:rsidR="00D97F35" w:rsidRPr="00C830D4" w:rsidRDefault="00991596" w:rsidP="0072128C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1.</w:t>
      </w:r>
      <w:r w:rsidR="0021007D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D97F35" w:rsidRPr="00C830D4">
        <w:rPr>
          <w:rFonts w:ascii="Times New Roman" w:cs="Times New Roman"/>
          <w:sz w:val="24"/>
          <w:szCs w:val="24"/>
        </w:rPr>
        <w:t>竞赛方式：线上</w:t>
      </w:r>
      <w:r w:rsidR="002531ED" w:rsidRPr="00C830D4">
        <w:rPr>
          <w:rFonts w:ascii="Times New Roman" w:cs="Times New Roman" w:hint="eastAsia"/>
          <w:sz w:val="24"/>
          <w:szCs w:val="24"/>
        </w:rPr>
        <w:t>进入各赛道腾讯网络</w:t>
      </w:r>
      <w:r w:rsidR="004855D5" w:rsidRPr="00C830D4">
        <w:rPr>
          <w:rFonts w:ascii="Times New Roman" w:cs="Times New Roman" w:hint="eastAsia"/>
          <w:sz w:val="24"/>
          <w:szCs w:val="24"/>
        </w:rPr>
        <w:t>赛</w:t>
      </w:r>
      <w:r w:rsidR="002531ED" w:rsidRPr="00C830D4">
        <w:rPr>
          <w:rFonts w:ascii="Times New Roman" w:cs="Times New Roman" w:hint="eastAsia"/>
          <w:sz w:val="24"/>
          <w:szCs w:val="24"/>
        </w:rPr>
        <w:t>场，登录虚拟仿真软件</w:t>
      </w:r>
      <w:r w:rsidR="00D97F35" w:rsidRPr="00C830D4">
        <w:rPr>
          <w:rFonts w:ascii="Times New Roman" w:cs="Times New Roman"/>
          <w:sz w:val="24"/>
          <w:szCs w:val="24"/>
        </w:rPr>
        <w:t>进行</w:t>
      </w:r>
      <w:r w:rsidR="002531ED" w:rsidRPr="00C830D4">
        <w:rPr>
          <w:rFonts w:ascii="Times New Roman" w:cs="Times New Roman" w:hint="eastAsia"/>
          <w:sz w:val="24"/>
          <w:szCs w:val="24"/>
        </w:rPr>
        <w:t>竞赛。</w:t>
      </w:r>
    </w:p>
    <w:p w14:paraId="1F4E2930" w14:textId="574450A3" w:rsidR="00D97F35" w:rsidRPr="00C830D4" w:rsidRDefault="00991596" w:rsidP="0072128C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2.</w:t>
      </w:r>
      <w:r w:rsidR="0021007D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D97F35" w:rsidRPr="00C830D4">
        <w:rPr>
          <w:rFonts w:ascii="Times New Roman" w:cs="Times New Roman"/>
          <w:sz w:val="24"/>
          <w:szCs w:val="24"/>
        </w:rPr>
        <w:t>竞赛环境：</w:t>
      </w:r>
    </w:p>
    <w:p w14:paraId="3C91D71F" w14:textId="0504D620" w:rsidR="002531ED" w:rsidRPr="00C830D4" w:rsidRDefault="0072128C" w:rsidP="0072128C">
      <w:pPr>
        <w:spacing w:line="500" w:lineRule="exact"/>
        <w:jc w:val="left"/>
        <w:rPr>
          <w:rFonts w:asci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1</w:t>
      </w:r>
      <w:r w:rsidRPr="00C830D4">
        <w:rPr>
          <w:rFonts w:ascii="Times New Roman" w:cs="Times New Roman"/>
          <w:sz w:val="24"/>
          <w:szCs w:val="24"/>
        </w:rPr>
        <w:t>）</w:t>
      </w:r>
      <w:r w:rsidR="004855D5" w:rsidRPr="00C830D4">
        <w:rPr>
          <w:rFonts w:ascii="Times New Roman" w:cs="Times New Roman" w:hint="eastAsia"/>
          <w:sz w:val="24"/>
          <w:szCs w:val="24"/>
        </w:rPr>
        <w:t>赛场</w:t>
      </w:r>
      <w:r w:rsidR="00A51AD0" w:rsidRPr="00C830D4">
        <w:rPr>
          <w:rFonts w:ascii="Times New Roman" w:cs="Times New Roman" w:hint="eastAsia"/>
          <w:sz w:val="24"/>
          <w:szCs w:val="24"/>
        </w:rPr>
        <w:t>场所</w:t>
      </w:r>
      <w:r w:rsidR="002531ED" w:rsidRPr="00C830D4">
        <w:rPr>
          <w:rFonts w:ascii="Times New Roman" w:cs="Times New Roman" w:hint="eastAsia"/>
          <w:sz w:val="24"/>
          <w:szCs w:val="24"/>
        </w:rPr>
        <w:t>要求：</w:t>
      </w:r>
      <w:r w:rsidR="0040225C" w:rsidRPr="00C830D4">
        <w:rPr>
          <w:rFonts w:ascii="Times New Roman" w:cs="Times New Roman" w:hint="eastAsia"/>
          <w:sz w:val="24"/>
          <w:szCs w:val="24"/>
        </w:rPr>
        <w:t>网络流畅的</w:t>
      </w:r>
      <w:r w:rsidR="00D45E4B" w:rsidRPr="00C830D4">
        <w:rPr>
          <w:rFonts w:ascii="Times New Roman" w:cs="Times New Roman" w:hint="eastAsia"/>
          <w:sz w:val="24"/>
          <w:szCs w:val="24"/>
        </w:rPr>
        <w:t>安静</w:t>
      </w:r>
      <w:r w:rsidR="0040225C" w:rsidRPr="00C830D4">
        <w:rPr>
          <w:rFonts w:ascii="Times New Roman" w:cs="Times New Roman" w:hint="eastAsia"/>
          <w:sz w:val="24"/>
          <w:szCs w:val="24"/>
        </w:rPr>
        <w:t>独立</w:t>
      </w:r>
      <w:r w:rsidR="00D45E4B" w:rsidRPr="00C830D4">
        <w:rPr>
          <w:rFonts w:ascii="Times New Roman" w:cs="Times New Roman" w:hint="eastAsia"/>
          <w:sz w:val="24"/>
          <w:szCs w:val="24"/>
        </w:rPr>
        <w:t>空间</w:t>
      </w:r>
      <w:r w:rsidR="00A51AD0" w:rsidRPr="00C830D4">
        <w:rPr>
          <w:rFonts w:ascii="Times New Roman" w:cs="Times New Roman" w:hint="eastAsia"/>
          <w:sz w:val="24"/>
          <w:szCs w:val="24"/>
        </w:rPr>
        <w:t>，比赛全程禁止</w:t>
      </w:r>
      <w:r w:rsidR="00D45E4B" w:rsidRPr="00C830D4">
        <w:rPr>
          <w:rFonts w:ascii="Times New Roman" w:cs="Times New Roman" w:hint="eastAsia"/>
          <w:sz w:val="24"/>
          <w:szCs w:val="24"/>
        </w:rPr>
        <w:t>无关人员</w:t>
      </w:r>
      <w:r w:rsidR="00A51AD0" w:rsidRPr="00C830D4">
        <w:rPr>
          <w:rFonts w:ascii="Times New Roman" w:cs="Times New Roman" w:hint="eastAsia"/>
          <w:sz w:val="24"/>
          <w:szCs w:val="24"/>
        </w:rPr>
        <w:t>进入。</w:t>
      </w:r>
    </w:p>
    <w:p w14:paraId="148EDC80" w14:textId="514EF895" w:rsidR="00D97F35" w:rsidRPr="00C830D4" w:rsidRDefault="0040225C" w:rsidP="0072128C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2</w:t>
      </w:r>
      <w:r w:rsidRPr="00C830D4">
        <w:rPr>
          <w:rFonts w:ascii="Times New Roman" w:cs="Times New Roman" w:hint="eastAsia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设备要求：</w:t>
      </w:r>
    </w:p>
    <w:p w14:paraId="08BD4DAD" w14:textId="15992BE4" w:rsidR="004855D5" w:rsidRPr="00C830D4" w:rsidRDefault="004855D5" w:rsidP="0072128C">
      <w:pPr>
        <w:spacing w:line="500" w:lineRule="exact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竞赛电脑：流畅运行</w:t>
      </w:r>
      <w:r w:rsidRPr="00C830D4">
        <w:rPr>
          <w:rFonts w:ascii="Times New Roman" w:cs="Times New Roman" w:hint="eastAsia"/>
          <w:sz w:val="24"/>
          <w:szCs w:val="24"/>
        </w:rPr>
        <w:t>6</w:t>
      </w:r>
      <w:r w:rsidRPr="00C830D4">
        <w:rPr>
          <w:rFonts w:ascii="Times New Roman" w:cs="Times New Roman"/>
          <w:sz w:val="24"/>
          <w:szCs w:val="24"/>
        </w:rPr>
        <w:t>4</w:t>
      </w:r>
      <w:r w:rsidRPr="00C830D4">
        <w:rPr>
          <w:rFonts w:ascii="Times New Roman" w:cs="Times New Roman" w:hint="eastAsia"/>
          <w:sz w:val="24"/>
          <w:szCs w:val="24"/>
        </w:rPr>
        <w:t>位浏览器，支持语音视频。</w:t>
      </w:r>
    </w:p>
    <w:p w14:paraId="2447D433" w14:textId="449B8E38" w:rsidR="004855D5" w:rsidRPr="00C830D4" w:rsidRDefault="004855D5" w:rsidP="0072128C">
      <w:pPr>
        <w:spacing w:line="500" w:lineRule="exact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监控摄像头：</w:t>
      </w:r>
      <w:r w:rsidR="00E0627C" w:rsidRPr="00C830D4">
        <w:rPr>
          <w:rFonts w:ascii="Times New Roman" w:cs="Times New Roman" w:hint="eastAsia"/>
          <w:sz w:val="24"/>
          <w:szCs w:val="24"/>
        </w:rPr>
        <w:t>2</w:t>
      </w:r>
      <w:r w:rsidR="00E0627C" w:rsidRPr="00C830D4">
        <w:rPr>
          <w:rFonts w:ascii="Times New Roman" w:cs="Times New Roman"/>
          <w:sz w:val="24"/>
          <w:szCs w:val="24"/>
        </w:rPr>
        <w:t>K</w:t>
      </w:r>
      <w:r w:rsidR="00E0627C" w:rsidRPr="00C830D4">
        <w:rPr>
          <w:rFonts w:ascii="Times New Roman" w:cs="Times New Roman" w:hint="eastAsia"/>
          <w:sz w:val="24"/>
          <w:szCs w:val="24"/>
        </w:rPr>
        <w:t>画质，</w:t>
      </w:r>
      <w:r w:rsidR="00E0627C" w:rsidRPr="00C830D4">
        <w:rPr>
          <w:rFonts w:ascii="Times New Roman" w:cs="Times New Roman" w:hint="eastAsia"/>
          <w:sz w:val="24"/>
          <w:szCs w:val="24"/>
        </w:rPr>
        <w:t>4</w:t>
      </w:r>
      <w:r w:rsidR="00E0627C" w:rsidRPr="00C830D4">
        <w:rPr>
          <w:rFonts w:ascii="Times New Roman" w:cs="Times New Roman"/>
          <w:sz w:val="24"/>
          <w:szCs w:val="24"/>
        </w:rPr>
        <w:t>00</w:t>
      </w:r>
      <w:r w:rsidR="00E0627C" w:rsidRPr="00C830D4">
        <w:rPr>
          <w:rFonts w:ascii="Times New Roman" w:cs="Times New Roman" w:hint="eastAsia"/>
          <w:sz w:val="24"/>
          <w:szCs w:val="24"/>
        </w:rPr>
        <w:t>万以上像素（也可以采用手机作为监控摄像头登录腾讯网络赛场，</w:t>
      </w:r>
      <w:r w:rsidRPr="00C830D4">
        <w:rPr>
          <w:rFonts w:ascii="Times New Roman" w:cs="Times New Roman" w:hint="eastAsia"/>
          <w:sz w:val="24"/>
          <w:szCs w:val="24"/>
        </w:rPr>
        <w:t>要求能</w:t>
      </w:r>
      <w:r w:rsidR="00E0627C" w:rsidRPr="00C830D4">
        <w:rPr>
          <w:rFonts w:ascii="Times New Roman" w:cs="Times New Roman" w:hint="eastAsia"/>
          <w:sz w:val="24"/>
          <w:szCs w:val="24"/>
        </w:rPr>
        <w:t>按照如下监控位置要求，以</w:t>
      </w:r>
      <w:r w:rsidRPr="00C830D4">
        <w:rPr>
          <w:rFonts w:ascii="Times New Roman" w:cs="Times New Roman" w:hint="eastAsia"/>
          <w:sz w:val="24"/>
          <w:szCs w:val="24"/>
        </w:rPr>
        <w:t>第三视角</w:t>
      </w:r>
      <w:r w:rsidR="00E0627C" w:rsidRPr="00C830D4">
        <w:rPr>
          <w:rFonts w:ascii="Times New Roman" w:cs="Times New Roman" w:hint="eastAsia"/>
          <w:sz w:val="24"/>
          <w:szCs w:val="24"/>
        </w:rPr>
        <w:t>清晰看到参赛者的屏幕内容和屏幕前身份证信息）。</w:t>
      </w:r>
    </w:p>
    <w:p w14:paraId="70CF6C7B" w14:textId="0E245FEF" w:rsidR="00516197" w:rsidRPr="00C830D4" w:rsidRDefault="0072128C" w:rsidP="0072128C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2</w:t>
      </w:r>
      <w:r w:rsidRPr="00C830D4">
        <w:rPr>
          <w:rFonts w:ascii="Times New Roman" w:cs="Times New Roman"/>
          <w:sz w:val="24"/>
          <w:szCs w:val="24"/>
        </w:rPr>
        <w:t>）</w:t>
      </w:r>
      <w:r w:rsidR="00E0627C" w:rsidRPr="00C830D4">
        <w:rPr>
          <w:rFonts w:ascii="Times New Roman" w:cs="Times New Roman" w:hint="eastAsia"/>
          <w:sz w:val="24"/>
          <w:szCs w:val="24"/>
        </w:rPr>
        <w:t>监控镜头</w:t>
      </w:r>
      <w:r w:rsidR="00D97F35" w:rsidRPr="00C830D4">
        <w:rPr>
          <w:rFonts w:ascii="Times New Roman" w:cs="Times New Roman"/>
          <w:sz w:val="24"/>
          <w:szCs w:val="24"/>
        </w:rPr>
        <w:t>要求</w:t>
      </w:r>
    </w:p>
    <w:p w14:paraId="6A34F03F" w14:textId="52F439D5" w:rsidR="00D97F35" w:rsidRPr="00C830D4" w:rsidRDefault="00D97F35" w:rsidP="0021007D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参赛</w:t>
      </w:r>
      <w:r w:rsidR="003C06ED" w:rsidRPr="00C830D4">
        <w:rPr>
          <w:rFonts w:ascii="Times New Roman" w:cs="Times New Roman" w:hint="eastAsia"/>
          <w:sz w:val="24"/>
          <w:szCs w:val="24"/>
        </w:rPr>
        <w:t>选手</w:t>
      </w:r>
      <w:r w:rsidRPr="00C830D4">
        <w:rPr>
          <w:rFonts w:ascii="Times New Roman" w:cs="Times New Roman"/>
          <w:sz w:val="24"/>
          <w:szCs w:val="24"/>
        </w:rPr>
        <w:t>上半身</w:t>
      </w:r>
      <w:r w:rsidR="00EC5521" w:rsidRPr="00C830D4">
        <w:rPr>
          <w:rFonts w:ascii="Times New Roman" w:cs="Times New Roman" w:hint="eastAsia"/>
          <w:sz w:val="24"/>
          <w:szCs w:val="24"/>
        </w:rPr>
        <w:t>，</w:t>
      </w:r>
      <w:r w:rsidR="007139C8" w:rsidRPr="00C830D4">
        <w:rPr>
          <w:rFonts w:ascii="Times New Roman" w:cs="Times New Roman" w:hint="eastAsia"/>
          <w:sz w:val="24"/>
          <w:szCs w:val="24"/>
        </w:rPr>
        <w:t>桌</w:t>
      </w:r>
      <w:r w:rsidR="00EC5521" w:rsidRPr="00C830D4">
        <w:rPr>
          <w:rFonts w:ascii="Times New Roman" w:cs="Times New Roman" w:hint="eastAsia"/>
          <w:sz w:val="24"/>
          <w:szCs w:val="24"/>
        </w:rPr>
        <w:t>面及电脑屏幕</w:t>
      </w:r>
      <w:r w:rsidRPr="00C830D4">
        <w:rPr>
          <w:rFonts w:ascii="Times New Roman" w:cs="Times New Roman"/>
          <w:sz w:val="24"/>
          <w:szCs w:val="24"/>
        </w:rPr>
        <w:t>需全程完全清晰呈现在</w:t>
      </w:r>
      <w:r w:rsidR="0007495A" w:rsidRPr="00C830D4">
        <w:rPr>
          <w:rFonts w:ascii="Times New Roman" w:cs="Times New Roman" w:hint="eastAsia"/>
          <w:sz w:val="24"/>
          <w:szCs w:val="24"/>
        </w:rPr>
        <w:t>网上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Pr="00C830D4">
        <w:rPr>
          <w:rFonts w:ascii="Times New Roman" w:cs="Times New Roman"/>
          <w:sz w:val="24"/>
          <w:szCs w:val="24"/>
        </w:rPr>
        <w:t>人员可见画面中，参赛</w:t>
      </w:r>
      <w:r w:rsidR="003C06ED" w:rsidRPr="00C830D4">
        <w:rPr>
          <w:rFonts w:ascii="Times New Roman" w:cs="Times New Roman" w:hint="eastAsia"/>
          <w:sz w:val="24"/>
          <w:szCs w:val="24"/>
        </w:rPr>
        <w:t>选手</w:t>
      </w:r>
      <w:r w:rsidRPr="00C830D4">
        <w:rPr>
          <w:rFonts w:ascii="Times New Roman" w:cs="Times New Roman"/>
          <w:sz w:val="24"/>
          <w:szCs w:val="24"/>
        </w:rPr>
        <w:t>全程不得切换屏幕</w:t>
      </w:r>
      <w:r w:rsidR="00516197" w:rsidRPr="00C830D4">
        <w:rPr>
          <w:rFonts w:ascii="Times New Roman" w:cs="Times New Roman"/>
          <w:sz w:val="24"/>
          <w:szCs w:val="24"/>
        </w:rPr>
        <w:t>；</w:t>
      </w:r>
      <w:r w:rsidRPr="00C830D4">
        <w:rPr>
          <w:rFonts w:ascii="Times New Roman" w:cs="Times New Roman"/>
          <w:sz w:val="24"/>
          <w:szCs w:val="24"/>
        </w:rPr>
        <w:t>采用设备自带麦克风，不得佩戴耳机（包括有线、头戴式、蓝牙等耳机）。</w:t>
      </w:r>
      <w:r w:rsidR="00B92D49" w:rsidRPr="00C830D4">
        <w:rPr>
          <w:rFonts w:ascii="Times New Roman" w:cs="Times New Roman" w:hint="eastAsia"/>
          <w:sz w:val="24"/>
          <w:szCs w:val="24"/>
        </w:rPr>
        <w:t>监控画面如图</w:t>
      </w:r>
      <w:r w:rsidR="00B92D49" w:rsidRPr="00C830D4">
        <w:rPr>
          <w:rFonts w:ascii="Times New Roman" w:cs="Times New Roman" w:hint="eastAsia"/>
          <w:sz w:val="24"/>
          <w:szCs w:val="24"/>
        </w:rPr>
        <w:t>1</w:t>
      </w:r>
      <w:r w:rsidR="00B92D49" w:rsidRPr="00C830D4">
        <w:rPr>
          <w:rFonts w:ascii="Times New Roman" w:cs="Times New Roman" w:hint="eastAsia"/>
          <w:sz w:val="24"/>
          <w:szCs w:val="24"/>
        </w:rPr>
        <w:t>和图</w:t>
      </w:r>
      <w:r w:rsidR="00B92D49" w:rsidRPr="00C830D4">
        <w:rPr>
          <w:rFonts w:ascii="Times New Roman" w:cs="Times New Roman" w:hint="eastAsia"/>
          <w:sz w:val="24"/>
          <w:szCs w:val="24"/>
        </w:rPr>
        <w:t>2</w:t>
      </w:r>
      <w:r w:rsidR="00B92D49" w:rsidRPr="00C830D4">
        <w:rPr>
          <w:rFonts w:ascii="Times New Roman" w:cs="Times New Roman" w:hint="eastAsia"/>
          <w:sz w:val="24"/>
          <w:szCs w:val="24"/>
        </w:rPr>
        <w:t>所示。</w:t>
      </w:r>
    </w:p>
    <w:p w14:paraId="743ADB73" w14:textId="711E6393" w:rsidR="00EC5521" w:rsidRPr="00C830D4" w:rsidRDefault="00B92D49" w:rsidP="00EC5521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937480" wp14:editId="319622EB">
            <wp:simplePos x="0" y="0"/>
            <wp:positionH relativeFrom="column">
              <wp:posOffset>914566</wp:posOffset>
            </wp:positionH>
            <wp:positionV relativeFrom="paragraph">
              <wp:posOffset>36195</wp:posOffset>
            </wp:positionV>
            <wp:extent cx="3362400" cy="2163600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4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744E8" w14:textId="0A120A36" w:rsidR="00EC5521" w:rsidRPr="00C830D4" w:rsidRDefault="00EC5521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5E4D1899" w14:textId="29D4AEE6" w:rsidR="00135480" w:rsidRPr="00C830D4" w:rsidRDefault="00135480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3FC157D7" w14:textId="039FF9DC" w:rsidR="00EC5521" w:rsidRPr="00C830D4" w:rsidRDefault="00EC5521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2B412F9C" w14:textId="454082D8" w:rsidR="00EC5521" w:rsidRPr="00C830D4" w:rsidRDefault="00EC5521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56E87501" w14:textId="77777777" w:rsidR="00EC5521" w:rsidRPr="00C830D4" w:rsidRDefault="00EC5521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730E6E91" w14:textId="77777777" w:rsidR="00EC5521" w:rsidRPr="00C830D4" w:rsidRDefault="00EC5521" w:rsidP="00135480">
      <w:pPr>
        <w:spacing w:line="500" w:lineRule="exact"/>
        <w:jc w:val="center"/>
        <w:rPr>
          <w:rFonts w:ascii="Times New Roman" w:cs="Times New Roman"/>
          <w:sz w:val="24"/>
          <w:szCs w:val="24"/>
        </w:rPr>
      </w:pPr>
    </w:p>
    <w:p w14:paraId="788DCE72" w14:textId="3AEC012D" w:rsidR="00D97F35" w:rsidRPr="00C830D4" w:rsidRDefault="00D97F35" w:rsidP="00135480">
      <w:pPr>
        <w:spacing w:line="500" w:lineRule="exact"/>
        <w:jc w:val="center"/>
        <w:rPr>
          <w:rFonts w:asci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图</w:t>
      </w:r>
      <w:r w:rsidRPr="00C830D4">
        <w:rPr>
          <w:rFonts w:ascii="Times New Roman" w:hAnsi="Times New Roman" w:cs="Times New Roman"/>
          <w:sz w:val="24"/>
          <w:szCs w:val="24"/>
        </w:rPr>
        <w:t xml:space="preserve">1 </w:t>
      </w:r>
      <w:r w:rsidR="00B92D49" w:rsidRPr="00C830D4">
        <w:rPr>
          <w:rFonts w:ascii="Times New Roman" w:hAnsi="Times New Roman" w:cs="Times New Roman" w:hint="eastAsia"/>
          <w:sz w:val="24"/>
          <w:szCs w:val="24"/>
        </w:rPr>
        <w:t>监控画面</w:t>
      </w:r>
      <w:r w:rsidRPr="00C830D4">
        <w:rPr>
          <w:rFonts w:ascii="Times New Roman" w:cs="Times New Roman"/>
          <w:sz w:val="24"/>
          <w:szCs w:val="24"/>
        </w:rPr>
        <w:t>示意图</w:t>
      </w:r>
    </w:p>
    <w:p w14:paraId="7335F1D5" w14:textId="77777777" w:rsidR="00D97F35" w:rsidRPr="00C830D4" w:rsidRDefault="00D97F35" w:rsidP="00135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D59BA8" wp14:editId="3D6A5686">
            <wp:extent cx="3286648" cy="2464719"/>
            <wp:effectExtent l="0" t="0" r="9525" b="0"/>
            <wp:docPr id="6" name="图片 6" descr="C:\Users\cair\Documents\Tencent Files\158719529\Image\Group2\3G\$B\3G$BW4V(NBR]{1MX${$FQ)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cair\Documents\Tencent Files\158719529\Image\Group2\3G\$B\3G$BW4V(NBR]{1MX${$FQ)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3409" cy="24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737C" w14:textId="114AF5B5" w:rsidR="00D97F35" w:rsidRPr="00C830D4" w:rsidRDefault="00D97F35" w:rsidP="00134BC9">
      <w:pPr>
        <w:spacing w:line="500" w:lineRule="exact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图</w:t>
      </w:r>
      <w:r w:rsidRPr="00C830D4">
        <w:rPr>
          <w:rFonts w:ascii="Times New Roman" w:hAnsi="Times New Roman" w:cs="Times New Roman"/>
          <w:sz w:val="24"/>
          <w:szCs w:val="24"/>
        </w:rPr>
        <w:t xml:space="preserve">2 </w:t>
      </w:r>
      <w:r w:rsidRPr="00C830D4">
        <w:rPr>
          <w:rFonts w:ascii="Times New Roman" w:cs="Times New Roman"/>
          <w:sz w:val="24"/>
          <w:szCs w:val="24"/>
        </w:rPr>
        <w:t>效果图（需拍全</w:t>
      </w:r>
      <w:r w:rsidR="00217D24" w:rsidRPr="00C830D4">
        <w:rPr>
          <w:rFonts w:ascii="Times New Roman" w:cs="Times New Roman" w:hint="eastAsia"/>
          <w:sz w:val="24"/>
          <w:szCs w:val="24"/>
        </w:rPr>
        <w:t>多</w:t>
      </w:r>
      <w:r w:rsidRPr="00C830D4">
        <w:rPr>
          <w:rFonts w:ascii="Times New Roman" w:cs="Times New Roman"/>
          <w:sz w:val="24"/>
          <w:szCs w:val="24"/>
        </w:rPr>
        <w:t>人的画面，且能看清楚参赛者的电脑屏幕）</w:t>
      </w:r>
    </w:p>
    <w:p w14:paraId="3BDA46AC" w14:textId="77777777" w:rsidR="00D97F35" w:rsidRPr="00C830D4" w:rsidRDefault="0072128C" w:rsidP="00635061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4</w:t>
      </w:r>
      <w:r w:rsidRPr="00C830D4">
        <w:rPr>
          <w:rFonts w:ascii="Times New Roman" w:cs="Times New Roman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网络要求</w:t>
      </w:r>
    </w:p>
    <w:p w14:paraId="3FD5FA3E" w14:textId="77777777" w:rsidR="00D97F35" w:rsidRPr="00C830D4" w:rsidRDefault="00D97F35" w:rsidP="00635061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最好配备有线网络、</w:t>
      </w:r>
      <w:r w:rsidRPr="00C830D4">
        <w:rPr>
          <w:rFonts w:ascii="Times New Roman" w:hAnsi="Times New Roman" w:cs="Times New Roman"/>
          <w:sz w:val="24"/>
          <w:szCs w:val="24"/>
        </w:rPr>
        <w:t>Wifi</w:t>
      </w:r>
      <w:r w:rsidRPr="00C830D4">
        <w:rPr>
          <w:rFonts w:ascii="Times New Roman" w:cs="Times New Roman"/>
          <w:sz w:val="24"/>
          <w:szCs w:val="24"/>
        </w:rPr>
        <w:t>、</w:t>
      </w:r>
      <w:r w:rsidRPr="00C830D4">
        <w:rPr>
          <w:rFonts w:ascii="Times New Roman" w:hAnsi="Times New Roman" w:cs="Times New Roman"/>
          <w:sz w:val="24"/>
          <w:szCs w:val="24"/>
        </w:rPr>
        <w:t xml:space="preserve">4G </w:t>
      </w:r>
      <w:r w:rsidRPr="00C830D4">
        <w:rPr>
          <w:rFonts w:ascii="Times New Roman" w:cs="Times New Roman"/>
          <w:sz w:val="24"/>
          <w:szCs w:val="24"/>
        </w:rPr>
        <w:t>或</w:t>
      </w:r>
      <w:r w:rsidRPr="00C830D4">
        <w:rPr>
          <w:rFonts w:ascii="Times New Roman" w:hAnsi="Times New Roman" w:cs="Times New Roman"/>
          <w:sz w:val="24"/>
          <w:szCs w:val="24"/>
        </w:rPr>
        <w:t xml:space="preserve">5G </w:t>
      </w:r>
      <w:r w:rsidRPr="00C830D4">
        <w:rPr>
          <w:rFonts w:ascii="Times New Roman" w:cs="Times New Roman"/>
          <w:sz w:val="24"/>
          <w:szCs w:val="24"/>
        </w:rPr>
        <w:t>网络等，网速能充分满足视频传输要求。同时，在比赛时开启</w:t>
      </w:r>
      <w:r w:rsidRPr="00C830D4">
        <w:rPr>
          <w:rFonts w:ascii="Times New Roman" w:hAnsi="Times New Roman" w:cs="Times New Roman"/>
          <w:sz w:val="24"/>
          <w:szCs w:val="24"/>
        </w:rPr>
        <w:t xml:space="preserve">4G </w:t>
      </w:r>
      <w:r w:rsidRPr="00C830D4">
        <w:rPr>
          <w:rFonts w:ascii="Times New Roman" w:cs="Times New Roman"/>
          <w:sz w:val="24"/>
          <w:szCs w:val="24"/>
        </w:rPr>
        <w:t>或</w:t>
      </w:r>
      <w:r w:rsidRPr="00C830D4">
        <w:rPr>
          <w:rFonts w:ascii="Times New Roman" w:hAnsi="Times New Roman" w:cs="Times New Roman"/>
          <w:sz w:val="24"/>
          <w:szCs w:val="24"/>
        </w:rPr>
        <w:t xml:space="preserve">5G </w:t>
      </w:r>
      <w:r w:rsidRPr="00C830D4">
        <w:rPr>
          <w:rFonts w:ascii="Times New Roman" w:cs="Times New Roman"/>
          <w:sz w:val="24"/>
          <w:szCs w:val="24"/>
        </w:rPr>
        <w:t>网络热点，以备在网络中断情况下使用。</w:t>
      </w:r>
    </w:p>
    <w:p w14:paraId="0EEDFA7D" w14:textId="77777777" w:rsidR="00D97F35" w:rsidRPr="00C830D4" w:rsidRDefault="0072128C" w:rsidP="00635061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5</w:t>
      </w:r>
      <w:r w:rsidRPr="00C830D4">
        <w:rPr>
          <w:rFonts w:ascii="Times New Roman" w:cs="Times New Roman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软件要求</w:t>
      </w:r>
    </w:p>
    <w:p w14:paraId="5AAF3858" w14:textId="7489C7FB" w:rsidR="00D97F35" w:rsidRPr="00C830D4" w:rsidRDefault="00D97F35" w:rsidP="00635061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在线比赛需使用腾讯会议、</w:t>
      </w:r>
      <w:r w:rsidRPr="00C830D4">
        <w:rPr>
          <w:rFonts w:ascii="Times New Roman" w:hAnsi="Times New Roman" w:cs="Times New Roman"/>
          <w:sz w:val="24"/>
          <w:szCs w:val="24"/>
        </w:rPr>
        <w:t>QQ</w:t>
      </w:r>
      <w:r w:rsidRPr="00C830D4">
        <w:rPr>
          <w:rFonts w:ascii="Times New Roman" w:cs="Times New Roman"/>
          <w:sz w:val="24"/>
          <w:szCs w:val="24"/>
        </w:rPr>
        <w:t>、微信。电脑端、手机端均下载安装腾讯会议</w:t>
      </w:r>
      <w:r w:rsidRPr="00C830D4">
        <w:rPr>
          <w:rFonts w:ascii="Times New Roman" w:hAnsi="Times New Roman" w:cs="Times New Roman"/>
          <w:sz w:val="24"/>
          <w:szCs w:val="24"/>
        </w:rPr>
        <w:t>APP</w:t>
      </w:r>
      <w:r w:rsidRPr="00C830D4">
        <w:rPr>
          <w:rFonts w:ascii="Times New Roman" w:cs="Times New Roman"/>
          <w:sz w:val="24"/>
          <w:szCs w:val="24"/>
        </w:rPr>
        <w:t>、</w:t>
      </w:r>
      <w:r w:rsidRPr="00C830D4">
        <w:rPr>
          <w:rFonts w:ascii="Times New Roman" w:hAnsi="Times New Roman" w:cs="Times New Roman"/>
          <w:sz w:val="24"/>
          <w:szCs w:val="24"/>
        </w:rPr>
        <w:t>QQ</w:t>
      </w:r>
      <w:r w:rsidRPr="00C830D4">
        <w:rPr>
          <w:rFonts w:ascii="Times New Roman" w:cs="Times New Roman"/>
          <w:sz w:val="24"/>
          <w:szCs w:val="24"/>
        </w:rPr>
        <w:t>、微信</w:t>
      </w:r>
      <w:r w:rsidR="00504332" w:rsidRPr="00C830D4">
        <w:rPr>
          <w:rFonts w:ascii="Times New Roman" w:cs="Times New Roman" w:hint="eastAsia"/>
          <w:sz w:val="24"/>
          <w:szCs w:val="24"/>
        </w:rPr>
        <w:t>，</w:t>
      </w:r>
      <w:r w:rsidRPr="00C830D4">
        <w:rPr>
          <w:rFonts w:ascii="Times New Roman" w:cs="Times New Roman"/>
          <w:sz w:val="24"/>
          <w:szCs w:val="24"/>
        </w:rPr>
        <w:t>以参赛学校名完成腾讯会议账号注册。比赛时电脑端通过</w:t>
      </w:r>
      <w:r w:rsidRPr="00C830D4">
        <w:rPr>
          <w:rFonts w:ascii="Times New Roman" w:hAnsi="Times New Roman" w:cs="Times New Roman"/>
          <w:sz w:val="24"/>
          <w:szCs w:val="24"/>
        </w:rPr>
        <w:t>“</w:t>
      </w:r>
      <w:r w:rsidRPr="00C830D4">
        <w:rPr>
          <w:rFonts w:ascii="Times New Roman" w:cs="Times New Roman"/>
          <w:sz w:val="24"/>
          <w:szCs w:val="24"/>
        </w:rPr>
        <w:t>腾讯会议</w:t>
      </w:r>
      <w:r w:rsidRPr="00C830D4">
        <w:rPr>
          <w:rFonts w:ascii="Times New Roman" w:hAnsi="Times New Roman" w:cs="Times New Roman"/>
          <w:sz w:val="24"/>
          <w:szCs w:val="24"/>
        </w:rPr>
        <w:t xml:space="preserve">”APP </w:t>
      </w:r>
      <w:r w:rsidRPr="00C830D4">
        <w:rPr>
          <w:rFonts w:ascii="Times New Roman" w:cs="Times New Roman"/>
          <w:sz w:val="24"/>
          <w:szCs w:val="24"/>
        </w:rPr>
        <w:t>以参赛学校为单位进入会议</w:t>
      </w:r>
      <w:r w:rsidR="00504332" w:rsidRPr="00C830D4">
        <w:rPr>
          <w:rFonts w:ascii="Times New Roman" w:cs="Times New Roman" w:hint="eastAsia"/>
          <w:sz w:val="24"/>
          <w:szCs w:val="24"/>
        </w:rPr>
        <w:t>，监控</w:t>
      </w:r>
      <w:r w:rsidRPr="00C830D4">
        <w:rPr>
          <w:rFonts w:ascii="Times New Roman" w:cs="Times New Roman"/>
          <w:sz w:val="24"/>
          <w:szCs w:val="24"/>
        </w:rPr>
        <w:t>手机端通过</w:t>
      </w:r>
      <w:r w:rsidRPr="00C830D4">
        <w:rPr>
          <w:rFonts w:ascii="Times New Roman" w:hAnsi="Times New Roman" w:cs="Times New Roman"/>
          <w:sz w:val="24"/>
          <w:szCs w:val="24"/>
        </w:rPr>
        <w:t>“</w:t>
      </w:r>
      <w:r w:rsidRPr="00C830D4">
        <w:rPr>
          <w:rFonts w:ascii="Times New Roman" w:cs="Times New Roman"/>
          <w:sz w:val="24"/>
          <w:szCs w:val="24"/>
        </w:rPr>
        <w:t>腾讯会议</w:t>
      </w:r>
      <w:r w:rsidRPr="00C830D4">
        <w:rPr>
          <w:rFonts w:ascii="Times New Roman" w:hAnsi="Times New Roman" w:cs="Times New Roman"/>
          <w:sz w:val="24"/>
          <w:szCs w:val="24"/>
        </w:rPr>
        <w:t>”</w:t>
      </w:r>
      <w:r w:rsidRPr="00C830D4">
        <w:rPr>
          <w:rFonts w:ascii="Times New Roman" w:cs="Times New Roman"/>
          <w:sz w:val="24"/>
          <w:szCs w:val="24"/>
        </w:rPr>
        <w:t>微信小程序进入会议。参赛学生须按要求熟悉</w:t>
      </w:r>
      <w:r w:rsidRPr="00C830D4">
        <w:rPr>
          <w:rFonts w:ascii="Times New Roman" w:hAnsi="Times New Roman" w:cs="Times New Roman"/>
          <w:sz w:val="24"/>
          <w:szCs w:val="24"/>
        </w:rPr>
        <w:t>“</w:t>
      </w:r>
      <w:r w:rsidRPr="00C830D4">
        <w:rPr>
          <w:rFonts w:ascii="Times New Roman" w:cs="Times New Roman"/>
          <w:sz w:val="24"/>
          <w:szCs w:val="24"/>
        </w:rPr>
        <w:t>腾讯会议</w:t>
      </w:r>
      <w:r w:rsidRPr="00C830D4">
        <w:rPr>
          <w:rFonts w:ascii="Times New Roman" w:hAnsi="Times New Roman" w:cs="Times New Roman"/>
          <w:sz w:val="24"/>
          <w:szCs w:val="24"/>
        </w:rPr>
        <w:t>”</w:t>
      </w:r>
      <w:r w:rsidRPr="00C830D4">
        <w:rPr>
          <w:rFonts w:ascii="Times New Roman" w:cs="Times New Roman"/>
          <w:sz w:val="24"/>
          <w:szCs w:val="24"/>
        </w:rPr>
        <w:t>网络视频平台，并对决赛相关的设备进行测试，经测试后，不再更换设备。</w:t>
      </w:r>
    </w:p>
    <w:p w14:paraId="38D26701" w14:textId="2E000FCA" w:rsidR="00F67588" w:rsidRPr="00C830D4" w:rsidRDefault="0072128C" w:rsidP="00635061">
      <w:pPr>
        <w:spacing w:line="500" w:lineRule="exact"/>
        <w:rPr>
          <w:rFonts w:asci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6</w:t>
      </w:r>
      <w:r w:rsidRPr="00C830D4">
        <w:rPr>
          <w:rFonts w:ascii="Times New Roman" w:cs="Times New Roman"/>
          <w:sz w:val="24"/>
          <w:szCs w:val="24"/>
        </w:rPr>
        <w:t>）</w:t>
      </w:r>
      <w:r w:rsidR="00504332" w:rsidRPr="00C830D4">
        <w:rPr>
          <w:rFonts w:ascii="Times New Roman" w:cs="Times New Roman" w:hint="eastAsia"/>
          <w:sz w:val="24"/>
          <w:szCs w:val="24"/>
        </w:rPr>
        <w:t>监赛</w:t>
      </w:r>
      <w:r w:rsidR="00F67588" w:rsidRPr="00C830D4">
        <w:rPr>
          <w:rFonts w:ascii="Times New Roman" w:cs="Times New Roman" w:hint="eastAsia"/>
          <w:sz w:val="24"/>
          <w:szCs w:val="24"/>
        </w:rPr>
        <w:t>教师</w:t>
      </w:r>
    </w:p>
    <w:p w14:paraId="2957EE92" w14:textId="38535F15" w:rsidR="00D97F35" w:rsidRPr="00C830D4" w:rsidRDefault="00F67588" w:rsidP="00134BC9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每个考场安排</w:t>
      </w:r>
      <w:r w:rsidRPr="00C830D4">
        <w:rPr>
          <w:rFonts w:ascii="Times New Roman" w:cs="Times New Roman"/>
          <w:sz w:val="24"/>
          <w:szCs w:val="24"/>
        </w:rPr>
        <w:t>2</w:t>
      </w:r>
      <w:r w:rsidRPr="00C830D4">
        <w:rPr>
          <w:rFonts w:ascii="Times New Roman" w:cs="Times New Roman"/>
          <w:sz w:val="24"/>
          <w:szCs w:val="24"/>
        </w:rPr>
        <w:t>名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Pr="00C830D4">
        <w:rPr>
          <w:rFonts w:ascii="Times New Roman" w:cs="Times New Roman"/>
          <w:sz w:val="24"/>
          <w:szCs w:val="24"/>
        </w:rPr>
        <w:t>老师，</w:t>
      </w:r>
      <w:r w:rsidRPr="00C830D4">
        <w:rPr>
          <w:rFonts w:ascii="Times New Roman" w:cs="Times New Roman"/>
          <w:sz w:val="24"/>
          <w:szCs w:val="24"/>
        </w:rPr>
        <w:t>1</w:t>
      </w:r>
      <w:r w:rsidRPr="00C830D4">
        <w:rPr>
          <w:rFonts w:ascii="Times New Roman" w:cs="Times New Roman"/>
          <w:sz w:val="24"/>
          <w:szCs w:val="24"/>
        </w:rPr>
        <w:t>名考场负责人（负责与组委会</w:t>
      </w:r>
      <w:r w:rsidR="00504332" w:rsidRPr="00C830D4">
        <w:rPr>
          <w:rFonts w:ascii="Times New Roman" w:cs="Times New Roman" w:hint="eastAsia"/>
          <w:sz w:val="24"/>
          <w:szCs w:val="24"/>
        </w:rPr>
        <w:t>及技术人员</w:t>
      </w:r>
      <w:r w:rsidRPr="00C830D4">
        <w:rPr>
          <w:rFonts w:ascii="Times New Roman" w:cs="Times New Roman"/>
          <w:sz w:val="24"/>
          <w:szCs w:val="24"/>
        </w:rPr>
        <w:t>联系沟通），主要负责审核参赛学生资格、考试过程中是否出现违规现象，非在校学生的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Pr="00C830D4">
        <w:rPr>
          <w:rFonts w:ascii="Times New Roman" w:cs="Times New Roman"/>
          <w:sz w:val="24"/>
          <w:szCs w:val="24"/>
        </w:rPr>
        <w:t>由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Pr="00C830D4">
        <w:rPr>
          <w:rFonts w:ascii="Times New Roman" w:cs="Times New Roman"/>
          <w:sz w:val="24"/>
          <w:szCs w:val="24"/>
        </w:rPr>
        <w:t>教师兼顾</w:t>
      </w:r>
      <w:r w:rsidRPr="00C830D4">
        <w:rPr>
          <w:rFonts w:ascii="Times New Roman" w:cs="Times New Roman" w:hint="eastAsia"/>
          <w:sz w:val="24"/>
          <w:szCs w:val="24"/>
        </w:rPr>
        <w:t>。</w:t>
      </w:r>
    </w:p>
    <w:p w14:paraId="0501EFD4" w14:textId="3BE83831" w:rsidR="00D97F35" w:rsidRPr="00C830D4" w:rsidRDefault="00516197" w:rsidP="00134BC9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1007D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504332" w:rsidRPr="00C830D4">
        <w:rPr>
          <w:rFonts w:ascii="Times New Roman" w:hAnsi="Times New Roman" w:cs="Times New Roman" w:hint="eastAsia"/>
          <w:sz w:val="24"/>
          <w:szCs w:val="24"/>
        </w:rPr>
        <w:t>竞</w:t>
      </w:r>
      <w:r w:rsidR="00FF7BC0" w:rsidRPr="00C830D4">
        <w:rPr>
          <w:rFonts w:ascii="Times New Roman" w:cs="Times New Roman"/>
          <w:sz w:val="24"/>
          <w:szCs w:val="24"/>
        </w:rPr>
        <w:t>赛要求</w:t>
      </w:r>
    </w:p>
    <w:p w14:paraId="365A3CCE" w14:textId="77050B17" w:rsidR="00D97F35" w:rsidRPr="00C830D4" w:rsidRDefault="00991596" w:rsidP="00134BC9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根据各组比赛时间</w:t>
      </w:r>
      <w:r w:rsidR="00135480" w:rsidRPr="00C830D4">
        <w:rPr>
          <w:rFonts w:ascii="Times New Roman" w:cs="Times New Roman"/>
          <w:sz w:val="24"/>
          <w:szCs w:val="24"/>
        </w:rPr>
        <w:t>安排</w:t>
      </w:r>
      <w:r w:rsidRPr="00C830D4">
        <w:rPr>
          <w:rFonts w:ascii="Times New Roman" w:cs="Times New Roman"/>
          <w:sz w:val="24"/>
          <w:szCs w:val="24"/>
        </w:rPr>
        <w:t>要求</w:t>
      </w:r>
      <w:r w:rsidR="0021007D" w:rsidRPr="00C830D4">
        <w:rPr>
          <w:rFonts w:ascii="Times New Roman" w:cs="Times New Roman" w:hint="eastAsia"/>
          <w:sz w:val="24"/>
          <w:szCs w:val="24"/>
        </w:rPr>
        <w:t>，</w:t>
      </w:r>
      <w:r w:rsidR="00D97F35" w:rsidRPr="00C830D4">
        <w:rPr>
          <w:rFonts w:ascii="Times New Roman" w:cs="Times New Roman"/>
          <w:sz w:val="24"/>
          <w:szCs w:val="24"/>
        </w:rPr>
        <w:t>所有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="00D97F35" w:rsidRPr="00C830D4">
        <w:rPr>
          <w:rFonts w:ascii="Times New Roman" w:cs="Times New Roman"/>
          <w:sz w:val="24"/>
          <w:szCs w:val="24"/>
        </w:rPr>
        <w:t>教师、志愿者</w:t>
      </w:r>
      <w:r w:rsidRPr="00C830D4">
        <w:rPr>
          <w:rFonts w:ascii="Times New Roman" w:cs="Times New Roman"/>
          <w:sz w:val="24"/>
          <w:szCs w:val="24"/>
        </w:rPr>
        <w:t>提前半小时</w:t>
      </w:r>
      <w:r w:rsidR="00D97F35" w:rsidRPr="00C830D4">
        <w:rPr>
          <w:rFonts w:ascii="Times New Roman" w:cs="Times New Roman"/>
          <w:sz w:val="24"/>
          <w:szCs w:val="24"/>
        </w:rPr>
        <w:t>到场。腾讯会议提前半小时开放，要求参赛学生在考试开始前半小时进入会议。参赛学生进入会议后，监</w:t>
      </w:r>
      <w:r w:rsidR="00F67588" w:rsidRPr="00C830D4">
        <w:rPr>
          <w:rFonts w:ascii="Times New Roman" w:cs="Times New Roman" w:hint="eastAsia"/>
          <w:sz w:val="24"/>
          <w:szCs w:val="24"/>
        </w:rPr>
        <w:t>赛</w:t>
      </w:r>
      <w:r w:rsidR="00D97F35" w:rsidRPr="00C830D4">
        <w:rPr>
          <w:rFonts w:ascii="Times New Roman" w:cs="Times New Roman"/>
          <w:sz w:val="24"/>
          <w:szCs w:val="24"/>
        </w:rPr>
        <w:t>教师</w:t>
      </w:r>
      <w:r w:rsidR="00F67588" w:rsidRPr="00C830D4">
        <w:rPr>
          <w:rFonts w:ascii="Times New Roman" w:cs="Times New Roman" w:hint="eastAsia"/>
          <w:sz w:val="24"/>
          <w:szCs w:val="24"/>
        </w:rPr>
        <w:t>监控画面</w:t>
      </w:r>
      <w:r w:rsidR="004E5BB8" w:rsidRPr="00C830D4">
        <w:rPr>
          <w:rFonts w:ascii="Times New Roman" w:cs="Times New Roman" w:hint="eastAsia"/>
          <w:sz w:val="24"/>
          <w:szCs w:val="24"/>
        </w:rPr>
        <w:t>并适当</w:t>
      </w:r>
      <w:r w:rsidR="00D97F35" w:rsidRPr="00C830D4">
        <w:rPr>
          <w:rFonts w:ascii="Times New Roman" w:cs="Times New Roman"/>
          <w:sz w:val="24"/>
          <w:szCs w:val="24"/>
        </w:rPr>
        <w:t>调整机位</w:t>
      </w:r>
      <w:r w:rsidR="00516197" w:rsidRPr="00C830D4">
        <w:rPr>
          <w:rFonts w:ascii="Times New Roman" w:cs="Times New Roman"/>
          <w:sz w:val="24"/>
          <w:szCs w:val="24"/>
        </w:rPr>
        <w:t>。</w:t>
      </w:r>
    </w:p>
    <w:p w14:paraId="3EDB8BCB" w14:textId="77777777" w:rsidR="00D97F35" w:rsidRPr="00C830D4" w:rsidRDefault="00FF7BC0" w:rsidP="00134BC9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1</w:t>
      </w:r>
      <w:r w:rsidRPr="00C830D4">
        <w:rPr>
          <w:rFonts w:ascii="Times New Roman" w:cs="Times New Roman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审核资格</w:t>
      </w:r>
    </w:p>
    <w:p w14:paraId="078EC63D" w14:textId="066F5152" w:rsidR="00D97F35" w:rsidRPr="00C830D4" w:rsidRDefault="00504332" w:rsidP="00134BC9">
      <w:pPr>
        <w:tabs>
          <w:tab w:val="left" w:pos="2127"/>
        </w:tabs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监赛</w:t>
      </w:r>
      <w:r w:rsidR="00D97F35" w:rsidRPr="00C830D4">
        <w:rPr>
          <w:rFonts w:ascii="Times New Roman" w:cs="Times New Roman"/>
          <w:sz w:val="24"/>
          <w:szCs w:val="24"/>
        </w:rPr>
        <w:t>老师审核参赛学生身份，学生需提供身份证供</w:t>
      </w:r>
      <w:r w:rsidRPr="00C830D4">
        <w:rPr>
          <w:rFonts w:ascii="Times New Roman" w:cs="Times New Roman"/>
          <w:sz w:val="24"/>
          <w:szCs w:val="24"/>
        </w:rPr>
        <w:t>监赛</w:t>
      </w:r>
      <w:r w:rsidR="00D97F35" w:rsidRPr="00C830D4">
        <w:rPr>
          <w:rFonts w:ascii="Times New Roman" w:cs="Times New Roman"/>
          <w:sz w:val="24"/>
          <w:szCs w:val="24"/>
        </w:rPr>
        <w:t>老师通过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腾讯会议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进行资格复核和比赛环境复查无误后，通过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腾讯会议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等待</w:t>
      </w:r>
      <w:r w:rsidR="00BE6BF2" w:rsidRPr="00C830D4">
        <w:rPr>
          <w:rFonts w:ascii="Times New Roman" w:cs="Times New Roman" w:hint="eastAsia"/>
          <w:sz w:val="24"/>
          <w:szCs w:val="24"/>
        </w:rPr>
        <w:t>虚拟实验</w:t>
      </w:r>
      <w:r w:rsidR="00D97F35" w:rsidRPr="00C830D4">
        <w:rPr>
          <w:rFonts w:ascii="Times New Roman" w:cs="Times New Roman"/>
          <w:sz w:val="24"/>
          <w:szCs w:val="24"/>
        </w:rPr>
        <w:t>正式开始</w:t>
      </w:r>
      <w:r w:rsidR="00516197" w:rsidRPr="00C830D4">
        <w:rPr>
          <w:rFonts w:ascii="Times New Roman" w:cs="Times New Roman"/>
          <w:sz w:val="24"/>
          <w:szCs w:val="24"/>
        </w:rPr>
        <w:t>。</w:t>
      </w:r>
      <w:r w:rsidR="00D97F35" w:rsidRPr="00C830D4">
        <w:rPr>
          <w:rFonts w:ascii="Times New Roman" w:cs="Times New Roman"/>
          <w:sz w:val="24"/>
          <w:szCs w:val="24"/>
        </w:rPr>
        <w:t>对参赛学生要求</w:t>
      </w:r>
      <w:r w:rsidR="00FF7BC0" w:rsidRPr="00C830D4">
        <w:rPr>
          <w:rFonts w:ascii="Times New Roman" w:cs="Times New Roman"/>
          <w:sz w:val="24"/>
          <w:szCs w:val="24"/>
        </w:rPr>
        <w:t>（</w:t>
      </w:r>
      <w:r w:rsidR="00301262" w:rsidRPr="00C830D4">
        <w:rPr>
          <w:rFonts w:ascii="Times New Roman" w:cs="Times New Roman" w:hint="eastAsia"/>
          <w:sz w:val="24"/>
          <w:szCs w:val="24"/>
        </w:rPr>
        <w:t>a</w:t>
      </w:r>
      <w:r w:rsidR="00FF7BC0" w:rsidRPr="00C830D4">
        <w:rPr>
          <w:rFonts w:ascii="Times New Roman" w:cs="Times New Roman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使用电脑加入腾讯会议，视频连线进行资格审查；</w:t>
      </w:r>
      <w:r w:rsidR="00FF7BC0" w:rsidRPr="00C830D4">
        <w:rPr>
          <w:rFonts w:ascii="Times New Roman" w:cs="Times New Roman"/>
          <w:sz w:val="24"/>
          <w:szCs w:val="24"/>
        </w:rPr>
        <w:t>（</w:t>
      </w:r>
      <w:r w:rsidR="00301262" w:rsidRPr="00C830D4">
        <w:rPr>
          <w:rFonts w:ascii="Times New Roman" w:cs="Times New Roman" w:hint="eastAsia"/>
          <w:sz w:val="24"/>
          <w:szCs w:val="24"/>
        </w:rPr>
        <w:t>b</w:t>
      </w:r>
      <w:r w:rsidR="00FF7BC0" w:rsidRPr="00C830D4">
        <w:rPr>
          <w:rFonts w:ascii="Times New Roman" w:cs="Times New Roman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使用</w:t>
      </w:r>
      <w:r w:rsidR="00817BDE" w:rsidRPr="00C830D4">
        <w:rPr>
          <w:rFonts w:ascii="Times New Roman" w:cs="Times New Roman" w:hint="eastAsia"/>
          <w:sz w:val="24"/>
          <w:szCs w:val="24"/>
        </w:rPr>
        <w:t>监控</w:t>
      </w:r>
      <w:r w:rsidR="00D97F35" w:rsidRPr="00C830D4">
        <w:rPr>
          <w:rFonts w:ascii="Times New Roman" w:cs="Times New Roman"/>
          <w:sz w:val="24"/>
          <w:szCs w:val="24"/>
        </w:rPr>
        <w:t>设备</w:t>
      </w:r>
      <w:r w:rsidR="00817BDE" w:rsidRPr="00C830D4">
        <w:rPr>
          <w:rFonts w:ascii="Times New Roman" w:cs="Times New Roman" w:hint="eastAsia"/>
          <w:sz w:val="24"/>
          <w:szCs w:val="24"/>
        </w:rPr>
        <w:t>（或</w:t>
      </w:r>
      <w:r w:rsidR="00AA3DE1" w:rsidRPr="00C830D4">
        <w:rPr>
          <w:rFonts w:ascii="Times New Roman" w:cs="Times New Roman" w:hint="eastAsia"/>
          <w:sz w:val="24"/>
          <w:szCs w:val="24"/>
        </w:rPr>
        <w:t>监控</w:t>
      </w:r>
      <w:r w:rsidR="00817BDE" w:rsidRPr="00C830D4">
        <w:rPr>
          <w:rFonts w:ascii="Times New Roman" w:cs="Times New Roman" w:hint="eastAsia"/>
          <w:sz w:val="24"/>
          <w:szCs w:val="24"/>
        </w:rPr>
        <w:t>手机</w:t>
      </w:r>
      <w:r w:rsidR="00D97F35" w:rsidRPr="00C830D4">
        <w:rPr>
          <w:rFonts w:ascii="Times New Roman" w:cs="Times New Roman"/>
          <w:sz w:val="24"/>
          <w:szCs w:val="24"/>
        </w:rPr>
        <w:t>微信小程序</w:t>
      </w:r>
      <w:r w:rsidR="00466F96" w:rsidRPr="00C830D4">
        <w:rPr>
          <w:rFonts w:ascii="Times New Roman" w:cs="Times New Roman" w:hint="eastAsia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登陆同一个腾讯会议。使用</w:t>
      </w:r>
      <w:r w:rsidR="00E351B8" w:rsidRPr="00C830D4">
        <w:rPr>
          <w:rFonts w:ascii="Times New Roman" w:cs="Times New Roman" w:hint="eastAsia"/>
          <w:sz w:val="24"/>
          <w:szCs w:val="24"/>
        </w:rPr>
        <w:t>监控</w:t>
      </w:r>
      <w:r w:rsidR="00E351B8" w:rsidRPr="00C830D4">
        <w:rPr>
          <w:rFonts w:ascii="Times New Roman" w:cs="Times New Roman"/>
          <w:sz w:val="24"/>
          <w:szCs w:val="24"/>
        </w:rPr>
        <w:t>设备</w:t>
      </w:r>
      <w:r w:rsidR="00E351B8" w:rsidRPr="00C830D4">
        <w:rPr>
          <w:rFonts w:ascii="Times New Roman" w:cs="Times New Roman" w:hint="eastAsia"/>
          <w:sz w:val="24"/>
          <w:szCs w:val="24"/>
        </w:rPr>
        <w:t>（或</w:t>
      </w:r>
      <w:r w:rsidR="00AA3DE1" w:rsidRPr="00C830D4">
        <w:rPr>
          <w:rFonts w:ascii="Times New Roman" w:cs="Times New Roman" w:hint="eastAsia"/>
          <w:sz w:val="24"/>
          <w:szCs w:val="24"/>
        </w:rPr>
        <w:t>监控</w:t>
      </w:r>
      <w:r w:rsidR="00D97F35" w:rsidRPr="00C830D4">
        <w:rPr>
          <w:rFonts w:ascii="Times New Roman" w:cs="Times New Roman"/>
          <w:sz w:val="24"/>
          <w:szCs w:val="24"/>
        </w:rPr>
        <w:t>手机前置摄像头</w:t>
      </w:r>
      <w:r w:rsidR="00301262" w:rsidRPr="00C830D4">
        <w:rPr>
          <w:rFonts w:ascii="Times New Roman" w:cs="Times New Roman" w:hint="eastAsia"/>
          <w:sz w:val="24"/>
          <w:szCs w:val="24"/>
        </w:rPr>
        <w:t>）</w:t>
      </w:r>
      <w:r w:rsidR="00D97F35" w:rsidRPr="00C830D4">
        <w:rPr>
          <w:rFonts w:ascii="Times New Roman" w:cs="Times New Roman"/>
          <w:sz w:val="24"/>
          <w:szCs w:val="24"/>
        </w:rPr>
        <w:t>缓慢环绕一周，清晰展示竞赛现场环境，最后将摄像头对准主机位台面，检查桌面是否有与考试不相关的物品。环境检查合格后，请将</w:t>
      </w:r>
      <w:r w:rsidR="00AA3DE1" w:rsidRPr="00C830D4">
        <w:rPr>
          <w:rFonts w:ascii="Times New Roman" w:cs="Times New Roman" w:hint="eastAsia"/>
          <w:sz w:val="24"/>
          <w:szCs w:val="24"/>
        </w:rPr>
        <w:t>监控设备（或监控手机</w:t>
      </w:r>
      <w:r w:rsidR="00AA3DE1" w:rsidRPr="00C830D4">
        <w:rPr>
          <w:rFonts w:ascii="Times New Roman" w:cs="Times New Roman"/>
          <w:sz w:val="24"/>
          <w:szCs w:val="24"/>
        </w:rPr>
        <w:t>）</w:t>
      </w:r>
      <w:r w:rsidR="00AA3DE1" w:rsidRPr="00C830D4">
        <w:rPr>
          <w:rFonts w:ascii="Times New Roman" w:cs="Times New Roman" w:hint="eastAsia"/>
          <w:sz w:val="24"/>
          <w:szCs w:val="24"/>
        </w:rPr>
        <w:t>放置</w:t>
      </w:r>
      <w:r w:rsidR="00D97F35" w:rsidRPr="00C830D4">
        <w:rPr>
          <w:rFonts w:ascii="Times New Roman" w:cs="Times New Roman"/>
          <w:sz w:val="24"/>
          <w:szCs w:val="24"/>
        </w:rPr>
        <w:t>并调整好角度（需符合</w:t>
      </w:r>
      <w:r w:rsidR="00AA3DE1" w:rsidRPr="00C830D4">
        <w:rPr>
          <w:rFonts w:ascii="Times New Roman" w:cs="Times New Roman" w:hint="eastAsia"/>
          <w:sz w:val="24"/>
          <w:szCs w:val="24"/>
        </w:rPr>
        <w:t>监控</w:t>
      </w:r>
      <w:r w:rsidR="00D97F35" w:rsidRPr="00C830D4">
        <w:rPr>
          <w:rFonts w:ascii="Times New Roman" w:cs="Times New Roman"/>
          <w:sz w:val="24"/>
          <w:szCs w:val="24"/>
        </w:rPr>
        <w:t>要求），同时保持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腾讯会议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连线；</w:t>
      </w:r>
      <w:r w:rsidR="00FF7BC0" w:rsidRPr="00C830D4">
        <w:rPr>
          <w:rFonts w:ascii="Times New Roman" w:cs="Times New Roman"/>
          <w:sz w:val="24"/>
          <w:szCs w:val="24"/>
        </w:rPr>
        <w:t>（</w:t>
      </w:r>
      <w:r w:rsidR="00301262" w:rsidRPr="00C830D4">
        <w:rPr>
          <w:rFonts w:ascii="Times New Roman" w:hAnsi="Times New Roman" w:cs="Times New Roman" w:hint="eastAsia"/>
          <w:sz w:val="24"/>
          <w:szCs w:val="24"/>
        </w:rPr>
        <w:t>c</w:t>
      </w:r>
      <w:r w:rsidR="00FF7BC0" w:rsidRPr="00C830D4">
        <w:rPr>
          <w:rFonts w:ascii="Times New Roman" w:cs="Times New Roman"/>
          <w:sz w:val="24"/>
          <w:szCs w:val="24"/>
        </w:rPr>
        <w:t>）</w:t>
      </w:r>
      <w:r w:rsidR="00BE6BF2" w:rsidRPr="00C830D4">
        <w:rPr>
          <w:rFonts w:ascii="Times New Roman" w:cs="Times New Roman"/>
          <w:sz w:val="24"/>
          <w:szCs w:val="24"/>
        </w:rPr>
        <w:t>参赛学生</w:t>
      </w:r>
      <w:r w:rsidR="00BE6BF2" w:rsidRPr="00C830D4">
        <w:rPr>
          <w:rFonts w:ascii="Times New Roman" w:cs="Times New Roman" w:hint="eastAsia"/>
          <w:sz w:val="24"/>
          <w:szCs w:val="24"/>
        </w:rPr>
        <w:t>回到</w:t>
      </w:r>
      <w:r w:rsidR="00AA3DE1" w:rsidRPr="00C830D4">
        <w:rPr>
          <w:rFonts w:ascii="Times New Roman" w:cs="Times New Roman" w:hint="eastAsia"/>
          <w:sz w:val="24"/>
          <w:szCs w:val="24"/>
        </w:rPr>
        <w:t>电脑前</w:t>
      </w:r>
      <w:r w:rsidR="00D97F35" w:rsidRPr="00C830D4">
        <w:rPr>
          <w:rFonts w:ascii="Times New Roman" w:cs="Times New Roman"/>
          <w:sz w:val="24"/>
          <w:szCs w:val="24"/>
        </w:rPr>
        <w:t>等候</w:t>
      </w:r>
      <w:r w:rsidR="00BE6BF2" w:rsidRPr="00C830D4">
        <w:rPr>
          <w:rFonts w:ascii="Times New Roman" w:cs="Times New Roman" w:hint="eastAsia"/>
          <w:sz w:val="24"/>
          <w:szCs w:val="24"/>
        </w:rPr>
        <w:t>虚拟仿真实验</w:t>
      </w:r>
      <w:r w:rsidR="00D97F35" w:rsidRPr="00C830D4">
        <w:rPr>
          <w:rFonts w:ascii="Times New Roman" w:cs="Times New Roman"/>
          <w:sz w:val="24"/>
          <w:szCs w:val="24"/>
        </w:rPr>
        <w:t>正式开始</w:t>
      </w:r>
      <w:r w:rsidR="0072128C" w:rsidRPr="00C830D4">
        <w:rPr>
          <w:rFonts w:ascii="Times New Roman" w:cs="Times New Roman"/>
          <w:sz w:val="24"/>
          <w:szCs w:val="24"/>
        </w:rPr>
        <w:t>。</w:t>
      </w:r>
    </w:p>
    <w:p w14:paraId="0B57BD53" w14:textId="33B73F34" w:rsidR="00FF7BC0" w:rsidRPr="00C830D4" w:rsidRDefault="00FF7BC0" w:rsidP="0072128C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2</w:t>
      </w:r>
      <w:r w:rsidRPr="00C830D4">
        <w:rPr>
          <w:rFonts w:ascii="Times New Roman" w:cs="Times New Roman"/>
          <w:sz w:val="24"/>
          <w:szCs w:val="24"/>
        </w:rPr>
        <w:t>）</w:t>
      </w:r>
      <w:r w:rsidR="00BE6BF2" w:rsidRPr="00C830D4">
        <w:rPr>
          <w:rFonts w:ascii="Times New Roman" w:cs="Times New Roman" w:hint="eastAsia"/>
          <w:sz w:val="24"/>
          <w:szCs w:val="24"/>
        </w:rPr>
        <w:t>虚拟仿真</w:t>
      </w:r>
      <w:r w:rsidR="00D97F35" w:rsidRPr="00C830D4">
        <w:rPr>
          <w:rFonts w:ascii="Times New Roman" w:cs="Times New Roman"/>
          <w:sz w:val="24"/>
          <w:szCs w:val="24"/>
        </w:rPr>
        <w:t>实验</w:t>
      </w:r>
    </w:p>
    <w:p w14:paraId="4006BE3E" w14:textId="0B9AD850" w:rsidR="00D97F35" w:rsidRPr="00C830D4" w:rsidRDefault="00FF7BC0" w:rsidP="009769C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接到</w:t>
      </w:r>
      <w:r w:rsidR="00D97F35" w:rsidRPr="00C830D4">
        <w:rPr>
          <w:rFonts w:ascii="Times New Roman" w:cs="Times New Roman"/>
          <w:sz w:val="24"/>
          <w:szCs w:val="24"/>
        </w:rPr>
        <w:t>指令开始实操后，参赛学生即可正式开始远端回应（需要在腾讯会议聊天栏输出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准备完毕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），开始</w:t>
      </w:r>
      <w:r w:rsidR="00BE6BF2" w:rsidRPr="00C830D4">
        <w:rPr>
          <w:rFonts w:ascii="Times New Roman" w:cs="Times New Roman" w:hint="eastAsia"/>
          <w:sz w:val="24"/>
          <w:szCs w:val="24"/>
        </w:rPr>
        <w:t>虚拟仿真</w:t>
      </w:r>
      <w:r w:rsidR="00D97F35" w:rsidRPr="00C830D4">
        <w:rPr>
          <w:rFonts w:ascii="Times New Roman" w:cs="Times New Roman"/>
          <w:sz w:val="24"/>
          <w:szCs w:val="24"/>
        </w:rPr>
        <w:t>实验操作</w:t>
      </w:r>
      <w:r w:rsidR="00C07934" w:rsidRPr="00C830D4">
        <w:rPr>
          <w:rFonts w:ascii="Times New Roman" w:cs="Times New Roman" w:hint="eastAsia"/>
          <w:sz w:val="24"/>
          <w:szCs w:val="24"/>
        </w:rPr>
        <w:t>。</w:t>
      </w:r>
    </w:p>
    <w:p w14:paraId="5DBD26FD" w14:textId="147C05C4" w:rsidR="00FF7BC0" w:rsidRPr="00C830D4" w:rsidRDefault="00FF7BC0" w:rsidP="009769C4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4.</w:t>
      </w:r>
      <w:r w:rsidR="00FF19C2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="00BE6BF2" w:rsidRPr="00C830D4">
        <w:rPr>
          <w:rFonts w:ascii="Times New Roman" w:cs="Times New Roman" w:hint="eastAsia"/>
          <w:sz w:val="24"/>
          <w:szCs w:val="24"/>
        </w:rPr>
        <w:t>虚拟仿真实验完成</w:t>
      </w:r>
      <w:r w:rsidRPr="00C83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DA947" w14:textId="01528668" w:rsidR="00D97F35" w:rsidRPr="00C830D4" w:rsidRDefault="00D97F35" w:rsidP="009769C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参赛学生实验完成后提交实验。最长</w:t>
      </w:r>
      <w:r w:rsidR="00BE6BF2" w:rsidRPr="00C830D4">
        <w:rPr>
          <w:rFonts w:ascii="Times New Roman" w:cs="Times New Roman" w:hint="eastAsia"/>
          <w:sz w:val="24"/>
          <w:szCs w:val="24"/>
        </w:rPr>
        <w:t>实验</w:t>
      </w:r>
      <w:r w:rsidRPr="00C830D4">
        <w:rPr>
          <w:rFonts w:ascii="Times New Roman" w:cs="Times New Roman"/>
          <w:sz w:val="24"/>
          <w:szCs w:val="24"/>
        </w:rPr>
        <w:t>时间为</w:t>
      </w:r>
      <w:r w:rsidRPr="00C830D4">
        <w:rPr>
          <w:rFonts w:ascii="Times New Roman" w:hAnsi="Times New Roman" w:cs="Times New Roman"/>
          <w:sz w:val="24"/>
          <w:szCs w:val="24"/>
        </w:rPr>
        <w:t>2</w:t>
      </w:r>
      <w:r w:rsidRPr="00C830D4">
        <w:rPr>
          <w:rFonts w:ascii="Times New Roman" w:cs="Times New Roman"/>
          <w:sz w:val="24"/>
          <w:szCs w:val="24"/>
        </w:rPr>
        <w:t>小时，最长时间结束后，不论参赛学生完成与否，均需</w:t>
      </w:r>
      <w:r w:rsidR="00BE6BF2" w:rsidRPr="00C830D4">
        <w:rPr>
          <w:rFonts w:ascii="Times New Roman" w:cs="Times New Roman" w:hint="eastAsia"/>
          <w:sz w:val="24"/>
          <w:szCs w:val="24"/>
        </w:rPr>
        <w:t>提交试验并</w:t>
      </w:r>
      <w:r w:rsidRPr="00C830D4">
        <w:rPr>
          <w:rFonts w:ascii="Times New Roman" w:cs="Times New Roman"/>
          <w:sz w:val="24"/>
          <w:szCs w:val="24"/>
        </w:rPr>
        <w:t>离开</w:t>
      </w:r>
      <w:r w:rsidR="00BE6BF2" w:rsidRPr="00C830D4">
        <w:rPr>
          <w:rFonts w:ascii="Times New Roman" w:cs="Times New Roman" w:hint="eastAsia"/>
          <w:sz w:val="24"/>
          <w:szCs w:val="24"/>
        </w:rPr>
        <w:t>赛场</w:t>
      </w:r>
      <w:r w:rsidRPr="00C830D4">
        <w:rPr>
          <w:rFonts w:ascii="Times New Roman" w:cs="Times New Roman"/>
          <w:sz w:val="24"/>
          <w:szCs w:val="24"/>
        </w:rPr>
        <w:t>。</w:t>
      </w:r>
    </w:p>
    <w:p w14:paraId="21A3DBD1" w14:textId="77777777" w:rsidR="00D97F35" w:rsidRPr="00C830D4" w:rsidRDefault="00D97F35" w:rsidP="001A5114">
      <w:pPr>
        <w:rPr>
          <w:rFonts w:ascii="Times New Roman" w:cs="Times New Roman"/>
          <w:b/>
          <w:sz w:val="30"/>
          <w:szCs w:val="30"/>
        </w:rPr>
      </w:pPr>
      <w:r w:rsidRPr="00C830D4">
        <w:rPr>
          <w:rFonts w:ascii="Times New Roman" w:cs="Times New Roman"/>
          <w:b/>
          <w:sz w:val="30"/>
          <w:szCs w:val="30"/>
        </w:rPr>
        <w:t>温馨提示</w:t>
      </w:r>
    </w:p>
    <w:p w14:paraId="26349E4B" w14:textId="2B64BB4D" w:rsidR="00D97F35" w:rsidRPr="00C830D4" w:rsidRDefault="00D97F35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1.</w:t>
      </w:r>
      <w:r w:rsidR="00FF19C2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Pr="00C830D4">
        <w:rPr>
          <w:rFonts w:ascii="Times New Roman" w:cs="Times New Roman"/>
          <w:sz w:val="24"/>
          <w:szCs w:val="24"/>
        </w:rPr>
        <w:t>为保证</w:t>
      </w:r>
      <w:r w:rsidR="002417A7" w:rsidRPr="00C830D4">
        <w:rPr>
          <w:rFonts w:ascii="Times New Roman" w:cs="Times New Roman" w:hint="eastAsia"/>
          <w:sz w:val="24"/>
          <w:szCs w:val="24"/>
        </w:rPr>
        <w:t>虚拟仿真实验</w:t>
      </w:r>
      <w:r w:rsidRPr="00C830D4">
        <w:rPr>
          <w:rFonts w:ascii="Times New Roman" w:cs="Times New Roman"/>
          <w:sz w:val="24"/>
          <w:szCs w:val="24"/>
        </w:rPr>
        <w:t>顺利进行，请参赛学生仔细阅读注意事项，做好充分准备。建议对照要求和流程梳理一份清单，方便查漏补缺。</w:t>
      </w:r>
    </w:p>
    <w:p w14:paraId="4BA97405" w14:textId="1A7001ED" w:rsidR="00D97F35" w:rsidRPr="00C830D4" w:rsidRDefault="00D97F35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2.</w:t>
      </w:r>
      <w:r w:rsidR="00FF19C2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Pr="00C830D4">
        <w:rPr>
          <w:rFonts w:ascii="Times New Roman" w:cs="Times New Roman"/>
          <w:sz w:val="24"/>
          <w:szCs w:val="24"/>
        </w:rPr>
        <w:t>提前熟悉硬件、软件使用方法，确定合规的硬件摆放位置，准备好辅助配件，学习好软件使用操作流程并提前</w:t>
      </w:r>
      <w:r w:rsidR="002417A7" w:rsidRPr="00C830D4">
        <w:rPr>
          <w:rFonts w:ascii="Times New Roman" w:cs="Times New Roman" w:hint="eastAsia"/>
          <w:sz w:val="24"/>
          <w:szCs w:val="24"/>
        </w:rPr>
        <w:t>练习，</w:t>
      </w:r>
      <w:r w:rsidRPr="00C830D4">
        <w:rPr>
          <w:rFonts w:ascii="Times New Roman" w:cs="Times New Roman"/>
          <w:sz w:val="24"/>
          <w:szCs w:val="24"/>
        </w:rPr>
        <w:t>了解操作细节，确保可以熟练完成每一项操作。</w:t>
      </w:r>
    </w:p>
    <w:p w14:paraId="3ED4B650" w14:textId="6588AC48" w:rsidR="00D97F35" w:rsidRPr="00C830D4" w:rsidRDefault="00D97F35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3.</w:t>
      </w:r>
      <w:r w:rsidR="00FF19C2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Pr="00C830D4">
        <w:rPr>
          <w:rFonts w:ascii="Times New Roman" w:cs="Times New Roman"/>
          <w:sz w:val="24"/>
          <w:szCs w:val="24"/>
        </w:rPr>
        <w:t>对于比赛中作为远程视频会议设备的手机，建议做好防扰设置。闹钟、静音、拦截必要来电外的所有来电、拦截短信和</w:t>
      </w:r>
      <w:r w:rsidRPr="00C830D4">
        <w:rPr>
          <w:rFonts w:ascii="Times New Roman" w:hAnsi="Times New Roman" w:cs="Times New Roman"/>
          <w:sz w:val="24"/>
          <w:szCs w:val="24"/>
        </w:rPr>
        <w:t xml:space="preserve">app </w:t>
      </w:r>
      <w:r w:rsidRPr="00C830D4">
        <w:rPr>
          <w:rFonts w:ascii="Times New Roman" w:cs="Times New Roman"/>
          <w:sz w:val="24"/>
          <w:szCs w:val="24"/>
        </w:rPr>
        <w:t>通知等。</w:t>
      </w:r>
    </w:p>
    <w:p w14:paraId="0162F462" w14:textId="54D7E493" w:rsidR="00D97F35" w:rsidRPr="00C830D4" w:rsidRDefault="00D97F35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417A7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Pr="00C830D4">
        <w:rPr>
          <w:rFonts w:ascii="Times New Roman" w:cs="Times New Roman"/>
          <w:sz w:val="24"/>
          <w:szCs w:val="24"/>
        </w:rPr>
        <w:t>主机位与辅机位同时开启音频功能会出现啸叫、回音，请参赛学生留意辅机位加入会议时是否处于静音状态，保证良好的环境。</w:t>
      </w:r>
    </w:p>
    <w:p w14:paraId="4C45F47F" w14:textId="77777777" w:rsidR="00D97F35" w:rsidRPr="00C830D4" w:rsidRDefault="0072128C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 xml:space="preserve">5. </w:t>
      </w:r>
      <w:r w:rsidRPr="00C830D4">
        <w:rPr>
          <w:rFonts w:ascii="Times New Roman" w:cs="Times New Roman"/>
          <w:sz w:val="24"/>
          <w:szCs w:val="24"/>
        </w:rPr>
        <w:t>考生可以携带计算器、空白草稿纸，可以使用</w:t>
      </w:r>
      <w:r w:rsidRPr="00C830D4">
        <w:rPr>
          <w:rFonts w:ascii="Times New Roman" w:hAnsi="Times New Roman" w:cs="Times New Roman"/>
          <w:sz w:val="24"/>
          <w:szCs w:val="24"/>
        </w:rPr>
        <w:t>Excel</w:t>
      </w:r>
      <w:r w:rsidRPr="00C830D4">
        <w:rPr>
          <w:rFonts w:ascii="Times New Roman" w:cs="Times New Roman"/>
          <w:sz w:val="24"/>
          <w:szCs w:val="24"/>
        </w:rPr>
        <w:t>处理数据，可以现场键入公式。使用事先编辑好的公式视同作弊。</w:t>
      </w:r>
    </w:p>
    <w:p w14:paraId="32C17C03" w14:textId="77777777" w:rsidR="00D97F35" w:rsidRPr="00C830D4" w:rsidRDefault="00991596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附：</w:t>
      </w:r>
      <w:r w:rsidR="00D97F35" w:rsidRPr="00C830D4">
        <w:rPr>
          <w:rFonts w:ascii="Times New Roman" w:cs="Times New Roman"/>
          <w:sz w:val="24"/>
          <w:szCs w:val="24"/>
        </w:rPr>
        <w:t>腾讯会议使用说明</w:t>
      </w:r>
    </w:p>
    <w:p w14:paraId="43BF5628" w14:textId="1ED175EB" w:rsidR="00D97F35" w:rsidRPr="00C830D4" w:rsidRDefault="00D97F35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1.</w:t>
      </w:r>
      <w:r w:rsidR="00FF19C2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Pr="00C830D4">
        <w:rPr>
          <w:rFonts w:ascii="Times New Roman" w:cs="Times New Roman"/>
          <w:sz w:val="24"/>
          <w:szCs w:val="24"/>
        </w:rPr>
        <w:t>电脑、手机同时下载腾讯会议（务必更新到最新版本）</w:t>
      </w:r>
      <w:r w:rsidR="00657D7B" w:rsidRPr="00C830D4">
        <w:rPr>
          <w:rFonts w:ascii="Times New Roman" w:cs="Times New Roman" w:hint="eastAsia"/>
          <w:sz w:val="24"/>
          <w:szCs w:val="24"/>
        </w:rPr>
        <w:t>；</w:t>
      </w:r>
    </w:p>
    <w:p w14:paraId="1E5918EC" w14:textId="1D3895A4" w:rsidR="00D97F35" w:rsidRPr="00C830D4" w:rsidRDefault="00D97F35" w:rsidP="00657D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2.</w:t>
      </w:r>
      <w:r w:rsidR="00FF19C2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Pr="00C830D4">
        <w:rPr>
          <w:rFonts w:ascii="Times New Roman" w:cs="Times New Roman"/>
          <w:sz w:val="24"/>
          <w:szCs w:val="24"/>
        </w:rPr>
        <w:t>电脑登陆腾讯会议</w:t>
      </w:r>
      <w:r w:rsidR="00657D7B" w:rsidRPr="00C830D4">
        <w:rPr>
          <w:rFonts w:ascii="Times New Roman" w:cs="Times New Roman" w:hint="eastAsia"/>
          <w:sz w:val="24"/>
          <w:szCs w:val="24"/>
        </w:rPr>
        <w:t>；</w:t>
      </w:r>
    </w:p>
    <w:p w14:paraId="5B1DC7C9" w14:textId="77777777" w:rsidR="00D97F35" w:rsidRPr="00C830D4" w:rsidRDefault="00D97F35" w:rsidP="00657D7B">
      <w:pPr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3672A1" wp14:editId="3BCE7B99">
            <wp:extent cx="1784350" cy="308292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50C0" w14:textId="697088AF" w:rsidR="00D97F35" w:rsidRPr="00C830D4" w:rsidRDefault="00D97F35" w:rsidP="00657D7B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3.</w:t>
      </w:r>
      <w:r w:rsidR="0026341A" w:rsidRPr="00C830D4">
        <w:rPr>
          <w:rFonts w:ascii="Times New Roman" w:hAnsi="Times New Roman" w:cs="Times New Roman" w:hint="eastAsia"/>
          <w:sz w:val="24"/>
          <w:szCs w:val="24"/>
        </w:rPr>
        <w:t>监控</w:t>
      </w:r>
      <w:r w:rsidRPr="00C830D4">
        <w:rPr>
          <w:rFonts w:ascii="Times New Roman" w:cs="Times New Roman"/>
          <w:sz w:val="24"/>
          <w:szCs w:val="24"/>
        </w:rPr>
        <w:t>手机端微信搜索</w:t>
      </w:r>
      <w:r w:rsidRPr="00C830D4">
        <w:rPr>
          <w:rFonts w:ascii="Times New Roman" w:hAnsi="Times New Roman" w:cs="Times New Roman"/>
          <w:sz w:val="24"/>
          <w:szCs w:val="24"/>
        </w:rPr>
        <w:t>“</w:t>
      </w:r>
      <w:r w:rsidRPr="00C830D4">
        <w:rPr>
          <w:rFonts w:ascii="Times New Roman" w:cs="Times New Roman"/>
          <w:sz w:val="24"/>
          <w:szCs w:val="24"/>
        </w:rPr>
        <w:t>腾讯会议</w:t>
      </w:r>
      <w:r w:rsidRPr="00C830D4">
        <w:rPr>
          <w:rFonts w:ascii="Times New Roman" w:hAnsi="Times New Roman" w:cs="Times New Roman"/>
          <w:sz w:val="24"/>
          <w:szCs w:val="24"/>
        </w:rPr>
        <w:t>”</w:t>
      </w:r>
      <w:r w:rsidRPr="00C830D4">
        <w:rPr>
          <w:rFonts w:ascii="Times New Roman" w:cs="Times New Roman"/>
          <w:sz w:val="24"/>
          <w:szCs w:val="24"/>
        </w:rPr>
        <w:t>小程序并授权登录（务必选用</w:t>
      </w:r>
      <w:r w:rsidRPr="00C830D4">
        <w:rPr>
          <w:rFonts w:ascii="Times New Roman" w:hAnsi="Times New Roman" w:cs="Times New Roman"/>
          <w:sz w:val="24"/>
          <w:szCs w:val="24"/>
        </w:rPr>
        <w:t>“</w:t>
      </w:r>
      <w:r w:rsidRPr="00C830D4">
        <w:rPr>
          <w:rFonts w:ascii="Times New Roman" w:cs="Times New Roman"/>
          <w:sz w:val="24"/>
          <w:szCs w:val="24"/>
        </w:rPr>
        <w:t>小程序入会</w:t>
      </w:r>
      <w:r w:rsidRPr="00C830D4">
        <w:rPr>
          <w:rFonts w:ascii="Times New Roman" w:hAnsi="Times New Roman" w:cs="Times New Roman"/>
          <w:sz w:val="24"/>
          <w:szCs w:val="24"/>
        </w:rPr>
        <w:t>”</w:t>
      </w:r>
      <w:r w:rsidRPr="00C830D4">
        <w:rPr>
          <w:rFonts w:ascii="Times New Roman" w:cs="Times New Roman"/>
          <w:sz w:val="24"/>
          <w:szCs w:val="24"/>
        </w:rPr>
        <w:t>）</w:t>
      </w:r>
      <w:r w:rsidR="00657D7B" w:rsidRPr="00C830D4">
        <w:rPr>
          <w:rFonts w:ascii="Times New Roman" w:cs="Times New Roman" w:hint="eastAsia"/>
          <w:sz w:val="24"/>
          <w:szCs w:val="24"/>
        </w:rPr>
        <w:t>。</w:t>
      </w:r>
    </w:p>
    <w:p w14:paraId="5BD48A59" w14:textId="77777777" w:rsidR="00D97F35" w:rsidRPr="00C830D4" w:rsidRDefault="00D97F35" w:rsidP="0072128C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8C602F" wp14:editId="0A52B8DA">
            <wp:extent cx="5274310" cy="3037840"/>
            <wp:effectExtent l="0" t="0" r="254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65CE" w14:textId="2A31A2C4" w:rsidR="00D97F35" w:rsidRPr="00C830D4" w:rsidRDefault="00D97F35" w:rsidP="0072128C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hAnsi="Times New Roman" w:cs="Times New Roman"/>
          <w:sz w:val="24"/>
          <w:szCs w:val="24"/>
        </w:rPr>
        <w:t>4.</w:t>
      </w:r>
      <w:r w:rsidR="00FF19C2" w:rsidRPr="00C830D4">
        <w:rPr>
          <w:rFonts w:ascii="Times New Roman" w:hAnsi="Times New Roman" w:cs="Times New Roman"/>
          <w:sz w:val="24"/>
          <w:szCs w:val="24"/>
        </w:rPr>
        <w:t xml:space="preserve"> </w:t>
      </w:r>
      <w:r w:rsidRPr="00C830D4">
        <w:rPr>
          <w:rFonts w:ascii="Times New Roman" w:cs="Times New Roman"/>
          <w:sz w:val="24"/>
          <w:szCs w:val="24"/>
        </w:rPr>
        <w:t>加入会议</w:t>
      </w:r>
    </w:p>
    <w:p w14:paraId="536A51C6" w14:textId="22D0EA5F" w:rsidR="00D97F35" w:rsidRPr="00C830D4" w:rsidRDefault="00D97F35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/>
          <w:sz w:val="24"/>
          <w:szCs w:val="24"/>
        </w:rPr>
        <w:t>会议号输入</w:t>
      </w:r>
      <w:r w:rsidR="00E774C5" w:rsidRPr="00C830D4">
        <w:rPr>
          <w:rFonts w:ascii="Times New Roman" w:cs="Times New Roman" w:hint="eastAsia"/>
          <w:sz w:val="24"/>
          <w:szCs w:val="24"/>
        </w:rPr>
        <w:t>实验</w:t>
      </w:r>
      <w:r w:rsidRPr="00C830D4">
        <w:rPr>
          <w:rFonts w:ascii="Times New Roman" w:cs="Times New Roman"/>
          <w:sz w:val="24"/>
          <w:szCs w:val="24"/>
        </w:rPr>
        <w:t>组发送的会议</w:t>
      </w:r>
      <w:r w:rsidRPr="00C830D4">
        <w:rPr>
          <w:rFonts w:ascii="Times New Roman" w:hAnsi="Times New Roman" w:cs="Times New Roman"/>
          <w:sz w:val="24"/>
          <w:szCs w:val="24"/>
        </w:rPr>
        <w:t>ID</w:t>
      </w:r>
      <w:r w:rsidRPr="00C830D4">
        <w:rPr>
          <w:rFonts w:ascii="Times New Roman" w:cs="Times New Roman"/>
          <w:sz w:val="24"/>
          <w:szCs w:val="24"/>
        </w:rPr>
        <w:t>，姓名栏目</w:t>
      </w:r>
      <w:r w:rsidR="00241C34" w:rsidRPr="00C830D4">
        <w:rPr>
          <w:rFonts w:ascii="Times New Roman" w:cs="Times New Roman" w:hint="eastAsia"/>
          <w:sz w:val="24"/>
          <w:szCs w:val="24"/>
        </w:rPr>
        <w:t>，参赛学生输入：</w:t>
      </w:r>
      <w:r w:rsidRPr="00C830D4">
        <w:rPr>
          <w:rFonts w:ascii="Times New Roman" w:cs="Times New Roman"/>
          <w:sz w:val="24"/>
          <w:szCs w:val="24"/>
        </w:rPr>
        <w:t>学校名</w:t>
      </w:r>
      <w:r w:rsidR="00241C34" w:rsidRPr="00C830D4">
        <w:rPr>
          <w:rFonts w:ascii="Times New Roman" w:cs="Times New Roman" w:hint="eastAsia"/>
          <w:sz w:val="24"/>
          <w:szCs w:val="24"/>
        </w:rPr>
        <w:t>+</w:t>
      </w:r>
      <w:r w:rsidR="00241C34" w:rsidRPr="00C830D4">
        <w:rPr>
          <w:rFonts w:ascii="Times New Roman" w:cs="Times New Roman" w:hint="eastAsia"/>
          <w:sz w:val="24"/>
          <w:szCs w:val="24"/>
        </w:rPr>
        <w:t>姓名</w:t>
      </w:r>
      <w:r w:rsidRPr="00C830D4">
        <w:rPr>
          <w:rFonts w:ascii="Times New Roman" w:cs="Times New Roman"/>
          <w:sz w:val="24"/>
          <w:szCs w:val="24"/>
        </w:rPr>
        <w:t>，</w:t>
      </w:r>
      <w:r w:rsidR="00241C34" w:rsidRPr="00C830D4">
        <w:rPr>
          <w:rFonts w:ascii="Times New Roman" w:cs="Times New Roman"/>
          <w:sz w:val="24"/>
          <w:szCs w:val="24"/>
        </w:rPr>
        <w:t>例如：大连工业大学</w:t>
      </w:r>
      <w:r w:rsidR="00241C34" w:rsidRPr="00C830D4">
        <w:rPr>
          <w:rFonts w:ascii="Times New Roman" w:cs="Times New Roman" w:hint="eastAsia"/>
          <w:sz w:val="24"/>
          <w:szCs w:val="24"/>
        </w:rPr>
        <w:t>+</w:t>
      </w:r>
      <w:r w:rsidR="00241C34" w:rsidRPr="00C830D4">
        <w:rPr>
          <w:rFonts w:ascii="Times New Roman" w:cs="Times New Roman" w:hint="eastAsia"/>
          <w:sz w:val="24"/>
          <w:szCs w:val="24"/>
        </w:rPr>
        <w:t>张三</w:t>
      </w:r>
      <w:r w:rsidR="00241C34" w:rsidRPr="00C830D4">
        <w:rPr>
          <w:rFonts w:ascii="Times New Roman" w:cs="Times New Roman"/>
          <w:sz w:val="24"/>
          <w:szCs w:val="24"/>
        </w:rPr>
        <w:t>，</w:t>
      </w:r>
      <w:r w:rsidR="00241C34" w:rsidRPr="00C830D4">
        <w:rPr>
          <w:rFonts w:ascii="Times New Roman" w:cs="Times New Roman" w:hint="eastAsia"/>
          <w:sz w:val="24"/>
          <w:szCs w:val="24"/>
        </w:rPr>
        <w:t>集中考试</w:t>
      </w:r>
      <w:r w:rsidR="00752001" w:rsidRPr="00C830D4">
        <w:rPr>
          <w:rFonts w:ascii="Times New Roman" w:cs="Times New Roman" w:hint="eastAsia"/>
          <w:sz w:val="24"/>
          <w:szCs w:val="24"/>
        </w:rPr>
        <w:t>辅</w:t>
      </w:r>
      <w:r w:rsidR="00241C34" w:rsidRPr="00C830D4">
        <w:rPr>
          <w:rFonts w:ascii="Times New Roman" w:cs="Times New Roman" w:hint="eastAsia"/>
          <w:sz w:val="24"/>
          <w:szCs w:val="24"/>
        </w:rPr>
        <w:t>机位，请输入</w:t>
      </w:r>
      <w:r w:rsidR="00752001" w:rsidRPr="00C830D4">
        <w:rPr>
          <w:rFonts w:ascii="Times New Roman" w:cs="Times New Roman" w:hint="eastAsia"/>
          <w:sz w:val="24"/>
          <w:szCs w:val="24"/>
        </w:rPr>
        <w:t>：</w:t>
      </w:r>
      <w:r w:rsidRPr="00C830D4">
        <w:rPr>
          <w:rFonts w:ascii="Times New Roman" w:cs="Times New Roman"/>
          <w:sz w:val="24"/>
          <w:szCs w:val="24"/>
        </w:rPr>
        <w:t>学校名</w:t>
      </w:r>
      <w:r w:rsidR="00241C34" w:rsidRPr="00C830D4">
        <w:rPr>
          <w:rFonts w:ascii="Times New Roman" w:cs="Times New Roman" w:hint="eastAsia"/>
          <w:sz w:val="24"/>
          <w:szCs w:val="24"/>
        </w:rPr>
        <w:t>+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="00241C34" w:rsidRPr="00C830D4">
        <w:rPr>
          <w:rFonts w:ascii="Times New Roman" w:hAnsi="Times New Roman" w:cs="Times New Roman"/>
          <w:sz w:val="24"/>
          <w:szCs w:val="24"/>
        </w:rPr>
        <w:t>+</w:t>
      </w:r>
      <w:r w:rsidR="00752001" w:rsidRPr="00C830D4">
        <w:rPr>
          <w:rFonts w:ascii="Times New Roman" w:hAnsi="Times New Roman" w:cs="Times New Roman" w:hint="eastAsia"/>
          <w:sz w:val="24"/>
          <w:szCs w:val="24"/>
        </w:rPr>
        <w:t>教师</w:t>
      </w:r>
      <w:r w:rsidR="00241C34" w:rsidRPr="00C830D4">
        <w:rPr>
          <w:rFonts w:ascii="Times New Roman" w:hAnsi="Times New Roman" w:cs="Times New Roman" w:hint="eastAsia"/>
          <w:sz w:val="24"/>
          <w:szCs w:val="24"/>
        </w:rPr>
        <w:t>姓名</w:t>
      </w:r>
      <w:r w:rsidRPr="00C830D4">
        <w:rPr>
          <w:rFonts w:ascii="Times New Roman" w:cs="Times New Roman"/>
          <w:sz w:val="24"/>
          <w:szCs w:val="24"/>
        </w:rPr>
        <w:t>），天津工业大学</w:t>
      </w:r>
      <w:r w:rsidR="00241C34" w:rsidRPr="00C830D4">
        <w:rPr>
          <w:rFonts w:ascii="Times New Roman" w:cs="Times New Roman" w:hint="eastAsia"/>
          <w:sz w:val="24"/>
          <w:szCs w:val="24"/>
        </w:rPr>
        <w:t>+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="00241C34" w:rsidRPr="00C830D4">
        <w:rPr>
          <w:rFonts w:ascii="Times New Roman" w:hAnsi="Times New Roman" w:cs="Times New Roman"/>
          <w:sz w:val="24"/>
          <w:szCs w:val="24"/>
        </w:rPr>
        <w:t>+</w:t>
      </w:r>
      <w:r w:rsidR="00752001" w:rsidRPr="00C830D4">
        <w:rPr>
          <w:rFonts w:ascii="Times New Roman" w:hAnsi="Times New Roman" w:cs="Times New Roman" w:hint="eastAsia"/>
          <w:sz w:val="24"/>
          <w:szCs w:val="24"/>
        </w:rPr>
        <w:t>李四</w:t>
      </w:r>
      <w:r w:rsidRPr="00C830D4">
        <w:rPr>
          <w:rFonts w:ascii="Times New Roman" w:cs="Times New Roman"/>
          <w:sz w:val="24"/>
          <w:szCs w:val="24"/>
        </w:rPr>
        <w:t>。</w:t>
      </w:r>
    </w:p>
    <w:p w14:paraId="30CFECC7" w14:textId="06F0C2D5" w:rsidR="00D97F35" w:rsidRPr="00C830D4" w:rsidRDefault="00752001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参赛学生主机位</w:t>
      </w:r>
      <w:r w:rsidR="00D97F35" w:rsidRPr="00C830D4">
        <w:rPr>
          <w:rFonts w:ascii="Times New Roman" w:cs="Times New Roman"/>
          <w:sz w:val="24"/>
          <w:szCs w:val="24"/>
        </w:rPr>
        <w:t>（</w:t>
      </w:r>
      <w:r w:rsidRPr="00C830D4">
        <w:rPr>
          <w:rFonts w:ascii="Times New Roman" w:cs="Times New Roman"/>
          <w:sz w:val="24"/>
          <w:szCs w:val="24"/>
        </w:rPr>
        <w:t>电脑端</w:t>
      </w:r>
      <w:r w:rsidR="00D97F35" w:rsidRPr="00C830D4">
        <w:rPr>
          <w:rFonts w:ascii="Times New Roman" w:cs="Times New Roman"/>
          <w:sz w:val="24"/>
          <w:szCs w:val="24"/>
        </w:rPr>
        <w:t>）：学生入会时请选择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入会开启麦克风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、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入会开启扬声器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、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入会开启摄像头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。</w:t>
      </w:r>
    </w:p>
    <w:p w14:paraId="33BB4B96" w14:textId="1C6A66A5" w:rsidR="00D97F35" w:rsidRPr="00C830D4" w:rsidRDefault="00752001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辅机位</w:t>
      </w:r>
      <w:r w:rsidR="00D97F35" w:rsidRPr="00C830D4">
        <w:rPr>
          <w:rFonts w:ascii="Times New Roman" w:cs="Times New Roman"/>
          <w:sz w:val="24"/>
          <w:szCs w:val="24"/>
        </w:rPr>
        <w:t>（</w:t>
      </w:r>
      <w:r w:rsidRPr="00C830D4">
        <w:rPr>
          <w:rFonts w:ascii="Times New Roman" w:cs="Times New Roman"/>
          <w:sz w:val="24"/>
          <w:szCs w:val="24"/>
        </w:rPr>
        <w:t>手机端</w:t>
      </w:r>
      <w:r w:rsidRPr="00C830D4">
        <w:rPr>
          <w:rFonts w:ascii="Times New Roman" w:cs="Times New Roman" w:hint="eastAsia"/>
          <w:sz w:val="24"/>
          <w:szCs w:val="24"/>
        </w:rPr>
        <w:t>，</w:t>
      </w:r>
      <w:r w:rsidR="00D97F35" w:rsidRPr="00C830D4">
        <w:rPr>
          <w:rFonts w:ascii="Times New Roman" w:cs="Times New Roman"/>
          <w:sz w:val="24"/>
          <w:szCs w:val="24"/>
        </w:rPr>
        <w:t>用于远程视频</w:t>
      </w:r>
      <w:r w:rsidR="00504332" w:rsidRPr="00C830D4">
        <w:rPr>
          <w:rFonts w:ascii="Times New Roman" w:cs="Times New Roman"/>
          <w:sz w:val="24"/>
          <w:szCs w:val="24"/>
        </w:rPr>
        <w:t>监赛</w:t>
      </w:r>
      <w:r w:rsidR="00D97F35" w:rsidRPr="00C830D4">
        <w:rPr>
          <w:rFonts w:ascii="Times New Roman" w:cs="Times New Roman"/>
          <w:sz w:val="24"/>
          <w:szCs w:val="24"/>
        </w:rPr>
        <w:t>）：入会时请选择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入会关闭麦克风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、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入会关闭扬声器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、</w:t>
      </w:r>
      <w:r w:rsidR="00D97F35" w:rsidRPr="00C830D4">
        <w:rPr>
          <w:rFonts w:ascii="Times New Roman" w:hAnsi="Times New Roman" w:cs="Times New Roman"/>
          <w:sz w:val="24"/>
          <w:szCs w:val="24"/>
        </w:rPr>
        <w:t>“</w:t>
      </w:r>
      <w:r w:rsidR="00D97F35" w:rsidRPr="00C830D4">
        <w:rPr>
          <w:rFonts w:ascii="Times New Roman" w:cs="Times New Roman"/>
          <w:sz w:val="24"/>
          <w:szCs w:val="24"/>
        </w:rPr>
        <w:t>入会开启摄像头</w:t>
      </w:r>
      <w:r w:rsidR="00D97F35" w:rsidRPr="00C830D4">
        <w:rPr>
          <w:rFonts w:ascii="Times New Roman" w:hAnsi="Times New Roman" w:cs="Times New Roman"/>
          <w:sz w:val="24"/>
          <w:szCs w:val="24"/>
        </w:rPr>
        <w:t>”</w:t>
      </w:r>
      <w:r w:rsidR="00D97F35" w:rsidRPr="00C830D4">
        <w:rPr>
          <w:rFonts w:ascii="Times New Roman" w:cs="Times New Roman"/>
          <w:sz w:val="24"/>
          <w:szCs w:val="24"/>
        </w:rPr>
        <w:t>。</w:t>
      </w:r>
    </w:p>
    <w:p w14:paraId="0C6CD13B" w14:textId="7EE65094" w:rsidR="00710A91" w:rsidRPr="00C830D4" w:rsidRDefault="00752001" w:rsidP="0072128C">
      <w:pPr>
        <w:spacing w:line="500" w:lineRule="exact"/>
        <w:ind w:firstLineChars="200" w:firstLine="480"/>
        <w:jc w:val="left"/>
        <w:rPr>
          <w:rFonts w:ascii="Times New Roman" w:cs="Times New Roman"/>
          <w:sz w:val="24"/>
          <w:szCs w:val="24"/>
        </w:rPr>
      </w:pPr>
      <w:r w:rsidRPr="00C830D4">
        <w:rPr>
          <w:rFonts w:ascii="Times New Roman" w:cs="Times New Roman" w:hint="eastAsia"/>
          <w:sz w:val="24"/>
          <w:szCs w:val="24"/>
        </w:rPr>
        <w:t>集中</w:t>
      </w:r>
      <w:r w:rsidR="00710A91" w:rsidRPr="00C830D4">
        <w:rPr>
          <w:rFonts w:ascii="Times New Roman" w:cs="Times New Roman"/>
          <w:sz w:val="24"/>
          <w:szCs w:val="24"/>
        </w:rPr>
        <w:t>考试过程中必须在考场一前一后架设两个机位</w:t>
      </w:r>
      <w:r w:rsidRPr="00C830D4">
        <w:rPr>
          <w:rFonts w:ascii="Times New Roman" w:cs="Times New Roman" w:hint="eastAsia"/>
          <w:sz w:val="24"/>
          <w:szCs w:val="24"/>
        </w:rPr>
        <w:t>同时加入腾讯会议，远程</w:t>
      </w:r>
      <w:r w:rsidR="00504332" w:rsidRPr="00C830D4">
        <w:rPr>
          <w:rFonts w:ascii="Times New Roman" w:cs="Times New Roman" w:hint="eastAsia"/>
          <w:sz w:val="24"/>
          <w:szCs w:val="24"/>
        </w:rPr>
        <w:t>监赛</w:t>
      </w:r>
      <w:r w:rsidRPr="00C830D4">
        <w:rPr>
          <w:rFonts w:ascii="Times New Roman" w:cs="Times New Roman" w:hint="eastAsia"/>
          <w:sz w:val="24"/>
          <w:szCs w:val="24"/>
        </w:rPr>
        <w:t>老师开启会议录像并保存视频</w:t>
      </w:r>
      <w:r w:rsidR="00710A91" w:rsidRPr="00C830D4">
        <w:rPr>
          <w:rFonts w:ascii="Times New Roman" w:cs="Times New Roman"/>
          <w:sz w:val="24"/>
          <w:szCs w:val="24"/>
        </w:rPr>
        <w:t>。</w:t>
      </w:r>
    </w:p>
    <w:p w14:paraId="5E8D787C" w14:textId="77777777" w:rsidR="00752001" w:rsidRPr="00C830D4" w:rsidRDefault="00752001" w:rsidP="0072128C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45A37703" w14:textId="4DCF2229" w:rsidR="004F0F09" w:rsidRPr="00C830D4" w:rsidRDefault="00E774C5" w:rsidP="00E774C5">
      <w:pPr>
        <w:spacing w:line="500" w:lineRule="exact"/>
        <w:ind w:firstLineChars="1100" w:firstLine="3080"/>
        <w:jc w:val="left"/>
        <w:rPr>
          <w:rFonts w:ascii="Times New Roman" w:hAnsi="Times New Roman" w:cs="Times New Roman"/>
          <w:sz w:val="28"/>
          <w:szCs w:val="28"/>
        </w:rPr>
      </w:pPr>
      <w:r w:rsidRPr="00C830D4">
        <w:rPr>
          <w:rFonts w:ascii="Times New Roman" w:cs="Times New Roman" w:hint="eastAsia"/>
          <w:sz w:val="28"/>
          <w:szCs w:val="28"/>
        </w:rPr>
        <w:t>“润尼尔”杯</w:t>
      </w:r>
      <w:r w:rsidR="008F0EC1" w:rsidRPr="00C830D4">
        <w:rPr>
          <w:rFonts w:ascii="Times New Roman" w:cs="Times New Roman"/>
          <w:sz w:val="28"/>
          <w:szCs w:val="28"/>
        </w:rPr>
        <w:t>第</w:t>
      </w:r>
      <w:r w:rsidR="00827915" w:rsidRPr="00C830D4">
        <w:rPr>
          <w:rFonts w:ascii="Times New Roman" w:cs="Times New Roman" w:hint="eastAsia"/>
          <w:sz w:val="28"/>
          <w:szCs w:val="28"/>
        </w:rPr>
        <w:t>三</w:t>
      </w:r>
      <w:r w:rsidR="008F0EC1" w:rsidRPr="00C830D4">
        <w:rPr>
          <w:rFonts w:ascii="Times New Roman" w:cs="Times New Roman"/>
          <w:sz w:val="28"/>
          <w:szCs w:val="28"/>
        </w:rPr>
        <w:t>届全国纺织类大学生</w:t>
      </w:r>
    </w:p>
    <w:p w14:paraId="2B1978DF" w14:textId="718BD801" w:rsidR="007D5409" w:rsidRPr="00C830D4" w:rsidRDefault="00E774C5" w:rsidP="00E774C5">
      <w:pPr>
        <w:spacing w:line="500" w:lineRule="exact"/>
        <w:ind w:firstLineChars="1100" w:firstLine="3080"/>
        <w:jc w:val="left"/>
        <w:rPr>
          <w:rFonts w:ascii="Times New Roman" w:hAnsi="Times New Roman" w:cs="Times New Roman"/>
          <w:sz w:val="28"/>
          <w:szCs w:val="28"/>
        </w:rPr>
      </w:pPr>
      <w:r w:rsidRPr="00C830D4">
        <w:rPr>
          <w:rFonts w:ascii="Times New Roman" w:cs="Times New Roman"/>
          <w:sz w:val="28"/>
          <w:szCs w:val="28"/>
        </w:rPr>
        <w:t>工程训练</w:t>
      </w:r>
      <w:r w:rsidR="008F0EC1" w:rsidRPr="00C830D4">
        <w:rPr>
          <w:rFonts w:ascii="Times New Roman" w:cs="Times New Roman"/>
          <w:sz w:val="28"/>
          <w:szCs w:val="28"/>
        </w:rPr>
        <w:t>综合能力竞赛执行委员会</w:t>
      </w:r>
    </w:p>
    <w:p w14:paraId="0B3EC121" w14:textId="61D6C128" w:rsidR="007D5409" w:rsidRPr="00C830D4" w:rsidRDefault="008F0EC1" w:rsidP="008F0EC1">
      <w:pPr>
        <w:ind w:firstLineChars="1400" w:firstLine="392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830D4">
        <w:rPr>
          <w:rFonts w:ascii="Times New Roman" w:eastAsia="宋体" w:hAnsi="Times New Roman" w:cs="Times New Roman"/>
          <w:sz w:val="28"/>
          <w:szCs w:val="28"/>
        </w:rPr>
        <w:t>202</w:t>
      </w:r>
      <w:r w:rsidR="0002052B" w:rsidRPr="00C830D4">
        <w:rPr>
          <w:rFonts w:ascii="Times New Roman" w:eastAsia="宋体" w:hAnsi="Times New Roman" w:cs="Times New Roman"/>
          <w:sz w:val="28"/>
          <w:szCs w:val="28"/>
        </w:rPr>
        <w:t>3</w:t>
      </w:r>
      <w:r w:rsidRPr="00C830D4">
        <w:rPr>
          <w:rFonts w:ascii="Times New Roman" w:eastAsia="宋体" w:hAnsi="宋体" w:cs="Times New Roman"/>
          <w:sz w:val="28"/>
          <w:szCs w:val="28"/>
        </w:rPr>
        <w:t>年</w:t>
      </w:r>
      <w:r w:rsidR="0002052B" w:rsidRPr="00C830D4">
        <w:rPr>
          <w:rFonts w:ascii="Times New Roman" w:eastAsia="宋体" w:hAnsi="Times New Roman" w:cs="Times New Roman"/>
          <w:sz w:val="28"/>
          <w:szCs w:val="28"/>
        </w:rPr>
        <w:t>6</w:t>
      </w:r>
      <w:r w:rsidRPr="00C830D4">
        <w:rPr>
          <w:rFonts w:ascii="Times New Roman" w:eastAsia="宋体" w:hAnsi="宋体" w:cs="Times New Roman"/>
          <w:sz w:val="28"/>
          <w:szCs w:val="28"/>
        </w:rPr>
        <w:t>月</w:t>
      </w:r>
      <w:r w:rsidR="0002052B" w:rsidRPr="00C830D4">
        <w:rPr>
          <w:rFonts w:ascii="Times New Roman" w:eastAsia="宋体" w:hAnsi="Times New Roman" w:cs="Times New Roman"/>
          <w:sz w:val="28"/>
          <w:szCs w:val="28"/>
        </w:rPr>
        <w:t>10</w:t>
      </w:r>
      <w:r w:rsidRPr="00C830D4">
        <w:rPr>
          <w:rFonts w:ascii="Times New Roman" w:eastAsia="宋体" w:hAnsi="宋体" w:cs="Times New Roman"/>
          <w:sz w:val="28"/>
          <w:szCs w:val="28"/>
        </w:rPr>
        <w:t>日</w:t>
      </w:r>
    </w:p>
    <w:sectPr w:rsidR="007D5409" w:rsidRPr="00C830D4" w:rsidSect="0063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8654" w14:textId="77777777" w:rsidR="00343E61" w:rsidRDefault="00343E61" w:rsidP="006B4282">
      <w:r>
        <w:separator/>
      </w:r>
    </w:p>
  </w:endnote>
  <w:endnote w:type="continuationSeparator" w:id="0">
    <w:p w14:paraId="36C38A70" w14:textId="77777777" w:rsidR="00343E61" w:rsidRDefault="00343E61" w:rsidP="006B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7817" w14:textId="77777777" w:rsidR="00343E61" w:rsidRDefault="00343E61" w:rsidP="006B4282">
      <w:r>
        <w:separator/>
      </w:r>
    </w:p>
  </w:footnote>
  <w:footnote w:type="continuationSeparator" w:id="0">
    <w:p w14:paraId="6E2AA036" w14:textId="77777777" w:rsidR="00343E61" w:rsidRDefault="00343E61" w:rsidP="006B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20BD"/>
    <w:multiLevelType w:val="multilevel"/>
    <w:tmpl w:val="424F20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525417"/>
    <w:multiLevelType w:val="multilevel"/>
    <w:tmpl w:val="52525417"/>
    <w:lvl w:ilvl="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cs="宋体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C539FB"/>
    <w:multiLevelType w:val="hybridMultilevel"/>
    <w:tmpl w:val="95FED980"/>
    <w:lvl w:ilvl="0" w:tplc="EA38FF3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5271724">
    <w:abstractNumId w:val="0"/>
  </w:num>
  <w:num w:numId="2" w16cid:durableId="1146363246">
    <w:abstractNumId w:val="1"/>
  </w:num>
  <w:num w:numId="3" w16cid:durableId="159779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E6"/>
    <w:rsid w:val="000011E6"/>
    <w:rsid w:val="00010AF9"/>
    <w:rsid w:val="00015DB2"/>
    <w:rsid w:val="0002052B"/>
    <w:rsid w:val="000326F9"/>
    <w:rsid w:val="0007495A"/>
    <w:rsid w:val="00085CD2"/>
    <w:rsid w:val="000B2DF2"/>
    <w:rsid w:val="000D28F5"/>
    <w:rsid w:val="000D7C15"/>
    <w:rsid w:val="000E24C6"/>
    <w:rsid w:val="000E622F"/>
    <w:rsid w:val="000E7C9F"/>
    <w:rsid w:val="0011097B"/>
    <w:rsid w:val="0011676F"/>
    <w:rsid w:val="00134BC9"/>
    <w:rsid w:val="00135480"/>
    <w:rsid w:val="00143DDA"/>
    <w:rsid w:val="00147559"/>
    <w:rsid w:val="0016095F"/>
    <w:rsid w:val="0017542C"/>
    <w:rsid w:val="001852B9"/>
    <w:rsid w:val="001A5114"/>
    <w:rsid w:val="001F3ABE"/>
    <w:rsid w:val="0021007D"/>
    <w:rsid w:val="00217D24"/>
    <w:rsid w:val="002417A7"/>
    <w:rsid w:val="00241C34"/>
    <w:rsid w:val="002531ED"/>
    <w:rsid w:val="0026341A"/>
    <w:rsid w:val="00276826"/>
    <w:rsid w:val="002803CB"/>
    <w:rsid w:val="002C79D4"/>
    <w:rsid w:val="002D7457"/>
    <w:rsid w:val="002E3627"/>
    <w:rsid w:val="00301262"/>
    <w:rsid w:val="00302C23"/>
    <w:rsid w:val="003055FD"/>
    <w:rsid w:val="003213ED"/>
    <w:rsid w:val="00321A1D"/>
    <w:rsid w:val="00343E61"/>
    <w:rsid w:val="003479D7"/>
    <w:rsid w:val="003B3E5E"/>
    <w:rsid w:val="003B4B61"/>
    <w:rsid w:val="003C06ED"/>
    <w:rsid w:val="003C1DCE"/>
    <w:rsid w:val="003E11AE"/>
    <w:rsid w:val="0040225C"/>
    <w:rsid w:val="00412DAE"/>
    <w:rsid w:val="0042333D"/>
    <w:rsid w:val="004324D7"/>
    <w:rsid w:val="004560FF"/>
    <w:rsid w:val="00466F96"/>
    <w:rsid w:val="004855D5"/>
    <w:rsid w:val="00485DA5"/>
    <w:rsid w:val="004868BD"/>
    <w:rsid w:val="004A0AD0"/>
    <w:rsid w:val="004B6742"/>
    <w:rsid w:val="004B70B2"/>
    <w:rsid w:val="004E5BB8"/>
    <w:rsid w:val="004F0F09"/>
    <w:rsid w:val="004F5C7A"/>
    <w:rsid w:val="004F5FD9"/>
    <w:rsid w:val="00504332"/>
    <w:rsid w:val="00513473"/>
    <w:rsid w:val="0051360A"/>
    <w:rsid w:val="00516197"/>
    <w:rsid w:val="00517696"/>
    <w:rsid w:val="00523BC5"/>
    <w:rsid w:val="00525CE6"/>
    <w:rsid w:val="00570AEF"/>
    <w:rsid w:val="006055A9"/>
    <w:rsid w:val="006158FA"/>
    <w:rsid w:val="00635061"/>
    <w:rsid w:val="00637934"/>
    <w:rsid w:val="00657D7B"/>
    <w:rsid w:val="0069118C"/>
    <w:rsid w:val="006A6593"/>
    <w:rsid w:val="006B4282"/>
    <w:rsid w:val="006B59E9"/>
    <w:rsid w:val="006C63B2"/>
    <w:rsid w:val="00710A91"/>
    <w:rsid w:val="007139C8"/>
    <w:rsid w:val="0072128C"/>
    <w:rsid w:val="00752001"/>
    <w:rsid w:val="00755753"/>
    <w:rsid w:val="00785AF1"/>
    <w:rsid w:val="00795F82"/>
    <w:rsid w:val="007A13AB"/>
    <w:rsid w:val="007D1971"/>
    <w:rsid w:val="007D5409"/>
    <w:rsid w:val="008111DE"/>
    <w:rsid w:val="00816097"/>
    <w:rsid w:val="0081776C"/>
    <w:rsid w:val="00817BDE"/>
    <w:rsid w:val="00817D3A"/>
    <w:rsid w:val="00826BA4"/>
    <w:rsid w:val="00827915"/>
    <w:rsid w:val="00834FA3"/>
    <w:rsid w:val="00851530"/>
    <w:rsid w:val="00863CBB"/>
    <w:rsid w:val="00865137"/>
    <w:rsid w:val="008802A0"/>
    <w:rsid w:val="00882029"/>
    <w:rsid w:val="008D6C92"/>
    <w:rsid w:val="008F0EC1"/>
    <w:rsid w:val="009041AE"/>
    <w:rsid w:val="00906DA5"/>
    <w:rsid w:val="009072CF"/>
    <w:rsid w:val="0092728F"/>
    <w:rsid w:val="009769C4"/>
    <w:rsid w:val="00990A96"/>
    <w:rsid w:val="00991596"/>
    <w:rsid w:val="0099414F"/>
    <w:rsid w:val="009F7E1C"/>
    <w:rsid w:val="00A27FE6"/>
    <w:rsid w:val="00A51AD0"/>
    <w:rsid w:val="00AA3DE1"/>
    <w:rsid w:val="00AA7DB3"/>
    <w:rsid w:val="00AB6E10"/>
    <w:rsid w:val="00AC4913"/>
    <w:rsid w:val="00AD3E5A"/>
    <w:rsid w:val="00B92D49"/>
    <w:rsid w:val="00BC35FE"/>
    <w:rsid w:val="00BE3169"/>
    <w:rsid w:val="00BE6BF2"/>
    <w:rsid w:val="00C07934"/>
    <w:rsid w:val="00C6040C"/>
    <w:rsid w:val="00C830D4"/>
    <w:rsid w:val="00C860D5"/>
    <w:rsid w:val="00CB47A4"/>
    <w:rsid w:val="00CC7B2B"/>
    <w:rsid w:val="00D34F37"/>
    <w:rsid w:val="00D4505F"/>
    <w:rsid w:val="00D452E6"/>
    <w:rsid w:val="00D45E4B"/>
    <w:rsid w:val="00D53590"/>
    <w:rsid w:val="00D71928"/>
    <w:rsid w:val="00D97F35"/>
    <w:rsid w:val="00DE0A01"/>
    <w:rsid w:val="00DE4254"/>
    <w:rsid w:val="00DF024C"/>
    <w:rsid w:val="00E0627C"/>
    <w:rsid w:val="00E1123D"/>
    <w:rsid w:val="00E1355A"/>
    <w:rsid w:val="00E17419"/>
    <w:rsid w:val="00E17996"/>
    <w:rsid w:val="00E17ABF"/>
    <w:rsid w:val="00E351B8"/>
    <w:rsid w:val="00E5488C"/>
    <w:rsid w:val="00E73175"/>
    <w:rsid w:val="00E751C9"/>
    <w:rsid w:val="00E774C5"/>
    <w:rsid w:val="00E934A0"/>
    <w:rsid w:val="00E95667"/>
    <w:rsid w:val="00EB4058"/>
    <w:rsid w:val="00EC5521"/>
    <w:rsid w:val="00ED4EA5"/>
    <w:rsid w:val="00EF51DC"/>
    <w:rsid w:val="00F0399C"/>
    <w:rsid w:val="00F35E6F"/>
    <w:rsid w:val="00F428AB"/>
    <w:rsid w:val="00F67588"/>
    <w:rsid w:val="00FF19C2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76E0"/>
  <w15:docId w15:val="{DECCDC62-6A7F-42F0-92DE-F291E51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2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282"/>
    <w:rPr>
      <w:sz w:val="18"/>
      <w:szCs w:val="18"/>
    </w:rPr>
  </w:style>
  <w:style w:type="paragraph" w:styleId="a7">
    <w:name w:val="List Paragraph"/>
    <w:basedOn w:val="a"/>
    <w:uiPriority w:val="34"/>
    <w:qFormat/>
    <w:rsid w:val="00D97F3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97F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7F3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79D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C79D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C79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153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51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688</Words>
  <Characters>3923</Characters>
  <Application>Microsoft Office Word</Application>
  <DocSecurity>0</DocSecurity>
  <Lines>32</Lines>
  <Paragraphs>9</Paragraphs>
  <ScaleCrop>false</ScaleCrop>
  <Company>Company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36682604@qq.com</cp:lastModifiedBy>
  <cp:revision>72</cp:revision>
  <dcterms:created xsi:type="dcterms:W3CDTF">2022-05-24T08:06:00Z</dcterms:created>
  <dcterms:modified xsi:type="dcterms:W3CDTF">2023-06-13T03:38:00Z</dcterms:modified>
</cp:coreProperties>
</file>